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A5124">
      <w:pPr>
        <w:jc w:val="center"/>
        <w:rPr>
          <w:rFonts w:hint="eastAsia"/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</w:p>
    <w:p w14:paraId="3F07761E">
      <w:pPr>
        <w:bidi w:val="0"/>
        <w:rPr>
          <w:rFonts w:hint="eastAsia"/>
          <w:color w:val="000000"/>
          <w:lang w:val="en-US" w:eastAsia="zh-CN"/>
        </w:rPr>
      </w:pPr>
    </w:p>
    <w:p w14:paraId="530F8ADD">
      <w:pPr>
        <w:ind w:leftChars="100"/>
        <w:jc w:val="left"/>
        <w:rPr>
          <w:rFonts w:hint="default"/>
          <w:color w:val="000000"/>
          <w:szCs w:val="21"/>
          <w:u w:val="single"/>
          <w:lang w:val="en-US" w:eastAsia="zh-CN"/>
        </w:rPr>
      </w:pPr>
      <w:r>
        <w:rPr>
          <w:rFonts w:hint="eastAsia"/>
          <w:color w:val="000000"/>
        </w:rPr>
        <w:t>工地名称</w:t>
      </w:r>
      <w:r>
        <w:rPr>
          <w:rFonts w:hint="eastAsia"/>
          <w:color w:val="000000"/>
          <w:lang w:eastAsia="zh-CN"/>
        </w:rPr>
        <w:t>：</w:t>
      </w:r>
      <w:r>
        <w:rPr>
          <w:rFonts w:hint="eastAsia"/>
          <w:color w:val="000000"/>
          <w:szCs w:val="21"/>
          <w:u w:val="single"/>
          <w:lang w:val="en-US" w:eastAsia="zh-CN"/>
        </w:rPr>
        <w:t>{name}</w:t>
      </w:r>
    </w:p>
    <w:p w14:paraId="25B7A048">
      <w:pPr>
        <w:ind w:leftChars="100"/>
        <w:rPr>
          <w:rFonts w:hint="default" w:eastAsia="宋体"/>
          <w:color w:val="000000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color w:val="000000"/>
          <w:lang w:val="en-US" w:eastAsia="zh-CN"/>
        </w:rPr>
        <w:t>建设</w:t>
      </w:r>
      <w:r>
        <w:rPr>
          <w:rFonts w:hint="eastAsia"/>
          <w:color w:val="000000"/>
        </w:rPr>
        <w:t>单位：</w:t>
      </w:r>
      <w:r>
        <w:rPr>
          <w:rFonts w:hint="eastAsia"/>
          <w:color w:val="000000"/>
          <w:u w:val="single"/>
          <w:lang w:val="en-US" w:eastAsia="zh-CN"/>
        </w:rPr>
        <w:t>{employerUnit}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  <w:u w:val="none"/>
        </w:rPr>
        <w:t>施工单位：</w:t>
      </w:r>
      <w:r>
        <w:rPr>
          <w:rFonts w:hint="eastAsia"/>
          <w:color w:val="000000"/>
          <w:u w:val="single"/>
          <w:lang w:val="en-US" w:eastAsia="zh-CN"/>
        </w:rPr>
        <w:t>{constructionUnit}</w:t>
      </w:r>
    </w:p>
    <w:p w14:paraId="36CA70C4">
      <w:pPr>
        <w:ind w:leftChars="100"/>
        <w:rPr>
          <w:rFonts w:hint="default" w:eastAsia="宋体"/>
          <w:color w:val="000000"/>
          <w:u w:val="none"/>
          <w:lang w:val="en-US" w:eastAsia="zh-CN"/>
        </w:rPr>
      </w:pPr>
      <w:r>
        <w:rPr>
          <w:rFonts w:hint="eastAsia"/>
          <w:color w:val="000000"/>
        </w:rPr>
        <w:t>施工始末时间：</w:t>
      </w:r>
      <w:r>
        <w:rPr>
          <w:rFonts w:hint="eastAsia"/>
          <w:color w:val="000000"/>
          <w:u w:val="single"/>
          <w:lang w:val="en-US" w:eastAsia="zh-CN"/>
        </w:rPr>
        <w:t>{timeRange}</w:t>
      </w:r>
      <w:r>
        <w:rPr>
          <w:rFonts w:hint="eastAsia"/>
          <w:color w:val="000000"/>
          <w:lang w:val="en-US" w:eastAsia="zh-CN"/>
        </w:rPr>
        <w:tab/>
      </w:r>
      <w:r>
        <w:rPr>
          <w:rFonts w:hint="eastAsia"/>
          <w:color w:val="000000"/>
        </w:rPr>
        <w:t>当前阶段：</w:t>
      </w:r>
      <w:r>
        <w:rPr>
          <w:rFonts w:hint="eastAsia"/>
          <w:color w:val="000000"/>
          <w:u w:val="single"/>
          <w:lang w:val="en-US" w:eastAsia="zh-CN"/>
        </w:rPr>
        <w:t>{stage}</w:t>
      </w:r>
    </w:p>
    <w:p w14:paraId="7081EBE5">
      <w:pPr>
        <w:ind w:leftChars="100"/>
        <w:rPr>
          <w:rFonts w:hint="default" w:eastAsia="宋体"/>
          <w:color w:val="000000"/>
          <w:u w:val="single"/>
          <w:lang w:val="en-US" w:eastAsia="zh-CN"/>
        </w:rPr>
      </w:pPr>
      <w:r>
        <w:rPr>
          <w:rFonts w:hint="eastAsia"/>
          <w:color w:val="000000"/>
        </w:rPr>
        <w:t>联系人：</w:t>
      </w:r>
      <w:r>
        <w:rPr>
          <w:rFonts w:hint="eastAsia"/>
          <w:color w:val="000000"/>
          <w:u w:val="single"/>
          <w:lang w:val="en-US" w:eastAsia="zh-CN"/>
        </w:rPr>
        <w:t>{contacts}</w:t>
      </w:r>
      <w:r>
        <w:rPr>
          <w:rFonts w:hint="eastAsia"/>
          <w:color w:val="000000"/>
          <w:u w:val="none"/>
          <w:lang w:val="en-US" w:eastAsia="zh-CN"/>
        </w:rPr>
        <w:tab/>
      </w:r>
      <w:r>
        <w:rPr>
          <w:rFonts w:hint="eastAsia"/>
          <w:color w:val="000000"/>
        </w:rPr>
        <w:t>联系方式：</w:t>
      </w:r>
      <w:r>
        <w:rPr>
          <w:rFonts w:hint="eastAsia"/>
          <w:color w:val="000000"/>
          <w:u w:val="single"/>
          <w:lang w:val="en-US" w:eastAsia="zh-CN"/>
        </w:rPr>
        <w:t>{contactsTel}</w:t>
      </w:r>
    </w:p>
    <w:p w14:paraId="5948D82B">
      <w:pPr>
        <w:ind w:leftChars="100"/>
        <w:rPr>
          <w:rFonts w:hint="eastAsia"/>
          <w:color w:val="000000"/>
          <w:u w:val="none"/>
          <w:lang w:val="en-US" w:eastAsia="zh-CN"/>
        </w:rPr>
      </w:pPr>
      <w:r>
        <w:rPr>
          <w:rFonts w:hint="eastAsia"/>
          <w:color w:val="000000"/>
        </w:rPr>
        <w:t>工地位置：</w:t>
      </w:r>
      <w:r>
        <w:rPr>
          <w:rFonts w:hint="eastAsia"/>
          <w:color w:val="000000"/>
          <w:u w:val="single"/>
          <w:lang w:val="en-US" w:eastAsia="zh-CN"/>
        </w:rPr>
        <w:t>{location}</w:t>
      </w:r>
    </w:p>
    <w:p w14:paraId="025172CC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  <w:lang w:val="en-US" w:eastAsia="zh-CN"/>
        </w:rPr>
        <w:t>巡查</w:t>
      </w:r>
      <w:r>
        <w:rPr>
          <w:rFonts w:hint="eastAsia"/>
          <w:color w:val="000000"/>
        </w:rPr>
        <w:t>日期：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 xml:space="preserve"> </w:t>
      </w:r>
      <w:r>
        <w:rPr>
          <w:rFonts w:hint="eastAsia"/>
          <w:color w:val="000000"/>
          <w:u w:val="single"/>
        </w:rPr>
        <w:t xml:space="preserve">        </w:t>
      </w:r>
    </w:p>
    <w:p w14:paraId="1AA8B9B1">
      <w:pPr>
        <w:rPr>
          <w:rFonts w:hint="eastAsia"/>
          <w:color w:val="000000"/>
          <w:u w:val="single"/>
        </w:rPr>
      </w:pP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1195"/>
        <w:gridCol w:w="523"/>
        <w:gridCol w:w="894"/>
        <w:gridCol w:w="142"/>
        <w:gridCol w:w="1514"/>
        <w:gridCol w:w="2171"/>
      </w:tblGrid>
      <w:tr w14:paraId="3410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noWrap w:val="0"/>
            <w:vAlign w:val="center"/>
          </w:tcPr>
          <w:p w14:paraId="6C09DA7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917" w:type="dxa"/>
            <w:noWrap w:val="0"/>
            <w:vAlign w:val="center"/>
          </w:tcPr>
          <w:p w14:paraId="09D89BD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1640" w:type="dxa"/>
            <w:noWrap w:val="0"/>
            <w:vAlign w:val="center"/>
          </w:tcPr>
          <w:p w14:paraId="38ED9B64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0CDE0C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2171" w:type="dxa"/>
            <w:noWrap w:val="0"/>
            <w:vAlign w:val="center"/>
          </w:tcPr>
          <w:p w14:paraId="33E5FB9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0D78D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2F8EAD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631DD26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工地基础信息</w:t>
            </w:r>
          </w:p>
        </w:tc>
        <w:tc>
          <w:tcPr>
            <w:tcW w:w="1640" w:type="dxa"/>
            <w:noWrap w:val="0"/>
            <w:vAlign w:val="center"/>
          </w:tcPr>
          <w:p w14:paraId="09166EA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总面积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2955B93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建筑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  <w:p w14:paraId="716ACEAD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占地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</w:tc>
        <w:tc>
          <w:tcPr>
            <w:tcW w:w="2171" w:type="dxa"/>
            <w:noWrap w:val="0"/>
            <w:vAlign w:val="top"/>
          </w:tcPr>
          <w:p w14:paraId="061AF038"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 w14:paraId="58E99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DB4E3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B0853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5B00C1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6D9A789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2171" w:type="dxa"/>
            <w:noWrap w:val="0"/>
            <w:vAlign w:val="top"/>
          </w:tcPr>
          <w:p w14:paraId="4DD6C779">
            <w:pPr>
              <w:rPr>
                <w:color w:val="000000"/>
              </w:rPr>
            </w:pPr>
          </w:p>
        </w:tc>
      </w:tr>
      <w:tr w14:paraId="0140B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4DEEFA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B4FCD9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6D721F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.工地出入口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A57ED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东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南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西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北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2171" w:type="dxa"/>
            <w:noWrap w:val="0"/>
            <w:vAlign w:val="top"/>
          </w:tcPr>
          <w:p w14:paraId="6E28001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</w:t>
            </w:r>
            <w:r>
              <w:rPr>
                <w:rFonts w:hint="eastAsia"/>
                <w:color w:val="000000"/>
              </w:rPr>
              <w:t>主出入口</w:t>
            </w:r>
          </w:p>
        </w:tc>
      </w:tr>
      <w:tr w14:paraId="48399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B2139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D4656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5E54F86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904FCD4">
            <w:pPr>
              <w:rPr>
                <w:b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方位□    无□</w:t>
            </w:r>
          </w:p>
        </w:tc>
        <w:tc>
          <w:tcPr>
            <w:tcW w:w="2171" w:type="dxa"/>
            <w:noWrap w:val="0"/>
            <w:vAlign w:val="top"/>
          </w:tcPr>
          <w:p w14:paraId="4495292C">
            <w:pPr>
              <w:rPr>
                <w:color w:val="000000"/>
              </w:rPr>
            </w:pPr>
          </w:p>
        </w:tc>
      </w:tr>
      <w:tr w14:paraId="4B98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EE7C0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F0FFD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0F158F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DE3040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有□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无□</w:t>
            </w:r>
          </w:p>
        </w:tc>
        <w:tc>
          <w:tcPr>
            <w:tcW w:w="2171" w:type="dxa"/>
            <w:noWrap w:val="0"/>
            <w:vAlign w:val="top"/>
          </w:tcPr>
          <w:p w14:paraId="1FBEEDF6">
            <w:pPr>
              <w:rPr>
                <w:color w:val="000000"/>
              </w:rPr>
            </w:pPr>
          </w:p>
        </w:tc>
      </w:tr>
      <w:tr w14:paraId="327D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08DA8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75248FC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3136D37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1640" w:type="dxa"/>
            <w:noWrap w:val="0"/>
            <w:vAlign w:val="center"/>
          </w:tcPr>
          <w:p w14:paraId="4E9BD3D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2D17E38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3CEC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无□</w:t>
            </w:r>
          </w:p>
        </w:tc>
        <w:tc>
          <w:tcPr>
            <w:tcW w:w="2171" w:type="dxa"/>
            <w:noWrap w:val="0"/>
            <w:vAlign w:val="top"/>
          </w:tcPr>
          <w:p w14:paraId="3E0181F0">
            <w:pPr>
              <w:rPr>
                <w:color w:val="000000"/>
              </w:rPr>
            </w:pPr>
          </w:p>
        </w:tc>
      </w:tr>
      <w:tr w14:paraId="1487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EBFC4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0858E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4215B4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.围挡材料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699F2A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硬质围挡□ 砖砌围挡</w:t>
            </w:r>
            <w:r>
              <w:rPr>
                <w:rFonts w:hint="eastAsia"/>
                <w:color w:val="000000"/>
              </w:rPr>
              <w:sym w:font="Wingdings 2" w:char="00A3"/>
            </w:r>
            <w:r>
              <w:rPr>
                <w:rFonts w:hint="eastAsia"/>
                <w:color w:val="000000"/>
              </w:rPr>
              <w:t xml:space="preserve"> 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</w:t>
            </w:r>
          </w:p>
        </w:tc>
        <w:tc>
          <w:tcPr>
            <w:tcW w:w="2171" w:type="dxa"/>
            <w:noWrap w:val="0"/>
            <w:vAlign w:val="top"/>
          </w:tcPr>
          <w:p w14:paraId="70F6E9DA">
            <w:pPr>
              <w:rPr>
                <w:color w:val="000000"/>
              </w:rPr>
            </w:pPr>
          </w:p>
        </w:tc>
      </w:tr>
      <w:tr w14:paraId="7600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736788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860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0B8365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19D42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9315BE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65971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4AD22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BE783DF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1640" w:type="dxa"/>
            <w:noWrap w:val="0"/>
            <w:vAlign w:val="center"/>
          </w:tcPr>
          <w:p w14:paraId="690825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木工房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93CF08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独立密闭木工房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露天切割木材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无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88B9C9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可临时设置</w:t>
            </w:r>
          </w:p>
        </w:tc>
      </w:tr>
      <w:tr w14:paraId="33A2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E525BC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42170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1E12506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.仓库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77907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.有无仓库</w:t>
            </w:r>
          </w:p>
        </w:tc>
        <w:tc>
          <w:tcPr>
            <w:tcW w:w="1514" w:type="dxa"/>
            <w:noWrap w:val="0"/>
            <w:vAlign w:val="center"/>
          </w:tcPr>
          <w:p w14:paraId="627D9AA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65963682">
            <w:pPr>
              <w:rPr>
                <w:color w:val="000000"/>
              </w:rPr>
            </w:pPr>
          </w:p>
        </w:tc>
      </w:tr>
      <w:tr w14:paraId="3604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9F36A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181D7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5633E13D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583C93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.是否是临时仓库</w:t>
            </w:r>
          </w:p>
        </w:tc>
        <w:tc>
          <w:tcPr>
            <w:tcW w:w="1514" w:type="dxa"/>
            <w:noWrap w:val="0"/>
            <w:vAlign w:val="center"/>
          </w:tcPr>
          <w:p w14:paraId="4F9AC5E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FDEC45D">
            <w:pPr>
              <w:rPr>
                <w:color w:val="000000"/>
              </w:rPr>
            </w:pPr>
          </w:p>
        </w:tc>
      </w:tr>
      <w:tr w14:paraId="3925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B4E93B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57C99E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B201E94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center"/>
          </w:tcPr>
          <w:p w14:paraId="1CB0CB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.仓库样式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封闭式□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>半封闭式□</w:t>
            </w:r>
          </w:p>
        </w:tc>
        <w:tc>
          <w:tcPr>
            <w:tcW w:w="2171" w:type="dxa"/>
            <w:noWrap w:val="0"/>
            <w:vAlign w:val="top"/>
          </w:tcPr>
          <w:p w14:paraId="30466230">
            <w:pPr>
              <w:rPr>
                <w:color w:val="000000"/>
              </w:rPr>
            </w:pPr>
          </w:p>
        </w:tc>
      </w:tr>
      <w:tr w14:paraId="312D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B64AE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E09143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EA07221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center"/>
          </w:tcPr>
          <w:p w14:paraId="58A618AB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.物料类型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EB76BB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17423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851F18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0FAF18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C5FA73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4FE6EF3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1514" w:type="dxa"/>
            <w:noWrap w:val="0"/>
            <w:vAlign w:val="center"/>
          </w:tcPr>
          <w:p w14:paraId="603A1A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0B7D5326">
            <w:pPr>
              <w:rPr>
                <w:color w:val="000000"/>
              </w:rPr>
            </w:pPr>
          </w:p>
        </w:tc>
      </w:tr>
      <w:tr w14:paraId="7BD99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F39E2A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AF5925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F377168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14DDFC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1514" w:type="dxa"/>
            <w:noWrap w:val="0"/>
            <w:vAlign w:val="center"/>
          </w:tcPr>
          <w:p w14:paraId="4AD156A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775A15DC">
            <w:pPr>
              <w:rPr>
                <w:color w:val="000000"/>
              </w:rPr>
            </w:pPr>
          </w:p>
        </w:tc>
      </w:tr>
      <w:tr w14:paraId="2EE7C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7C290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B6D670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5619DCB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50E804D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1514" w:type="dxa"/>
            <w:noWrap w:val="0"/>
            <w:vAlign w:val="center"/>
          </w:tcPr>
          <w:p w14:paraId="5AD5A3A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3271D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3D6F3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A0FC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65074D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3998506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5526EA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1514" w:type="dxa"/>
            <w:noWrap w:val="0"/>
            <w:vAlign w:val="center"/>
          </w:tcPr>
          <w:p w14:paraId="0A71364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6667939A">
            <w:pPr>
              <w:rPr>
                <w:color w:val="000000"/>
              </w:rPr>
            </w:pPr>
          </w:p>
        </w:tc>
      </w:tr>
      <w:tr w14:paraId="51C56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1FAE55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0604864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05DB9115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1CB4706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1514" w:type="dxa"/>
            <w:noWrap w:val="0"/>
            <w:vAlign w:val="center"/>
          </w:tcPr>
          <w:p w14:paraId="1EDC6F4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7F8F1688">
            <w:pPr>
              <w:rPr>
                <w:color w:val="000000"/>
              </w:rPr>
            </w:pPr>
          </w:p>
        </w:tc>
      </w:tr>
      <w:tr w14:paraId="5C49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FC22BA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C71A45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80A528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4FF2F21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514" w:type="dxa"/>
            <w:noWrap w:val="0"/>
            <w:vAlign w:val="center"/>
          </w:tcPr>
          <w:p w14:paraId="7D2A01F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5B8AF7CC">
            <w:pPr>
              <w:rPr>
                <w:color w:val="000000"/>
              </w:rPr>
            </w:pPr>
          </w:p>
        </w:tc>
      </w:tr>
      <w:tr w14:paraId="24BC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54B9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3FE3C2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968BB29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3BC3FA6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514" w:type="dxa"/>
            <w:noWrap w:val="0"/>
            <w:vAlign w:val="center"/>
          </w:tcPr>
          <w:p w14:paraId="69C1E40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0766986C">
            <w:pPr>
              <w:rPr>
                <w:color w:val="000000"/>
              </w:rPr>
            </w:pPr>
          </w:p>
        </w:tc>
      </w:tr>
      <w:tr w14:paraId="6771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DD0BFC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6C36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796E1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⑤围墙喷淋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61725A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1514" w:type="dxa"/>
            <w:noWrap w:val="0"/>
            <w:vAlign w:val="center"/>
          </w:tcPr>
          <w:p w14:paraId="3FBDDD7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A9D4CE4">
            <w:pPr>
              <w:rPr>
                <w:rFonts w:hint="eastAsia"/>
                <w:color w:val="000000"/>
              </w:rPr>
            </w:pPr>
          </w:p>
        </w:tc>
      </w:tr>
      <w:tr w14:paraId="7234B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083F36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ADABA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8374307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6623093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1514" w:type="dxa"/>
            <w:noWrap w:val="0"/>
            <w:vAlign w:val="center"/>
          </w:tcPr>
          <w:p w14:paraId="6DAA29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113596A2">
            <w:pPr>
              <w:rPr>
                <w:rFonts w:hint="eastAsia"/>
                <w:color w:val="000000"/>
              </w:rPr>
            </w:pPr>
          </w:p>
        </w:tc>
      </w:tr>
      <w:tr w14:paraId="4DBA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DAEB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1E1E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F8F6DA4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0DB43F04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1514" w:type="dxa"/>
            <w:noWrap w:val="0"/>
            <w:vAlign w:val="center"/>
          </w:tcPr>
          <w:p w14:paraId="5FDC1C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56AC2A6C">
            <w:pPr>
              <w:rPr>
                <w:rFonts w:hint="eastAsia"/>
                <w:color w:val="000000"/>
              </w:rPr>
            </w:pPr>
          </w:p>
        </w:tc>
      </w:tr>
      <w:tr w14:paraId="31740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3F1B1B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AF32B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6D471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4AADCE5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134F65AA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6A33B9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  <w:tr w14:paraId="061B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2F180A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D90C3C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未施工区域</w:t>
            </w:r>
          </w:p>
        </w:tc>
        <w:tc>
          <w:tcPr>
            <w:tcW w:w="1640" w:type="dxa"/>
            <w:noWrap w:val="0"/>
            <w:vAlign w:val="center"/>
          </w:tcPr>
          <w:p w14:paraId="3143330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.有无裸露地面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4669429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大面积裸露</w:t>
            </w:r>
            <w:r>
              <w:rPr>
                <w:rFonts w:hint="eastAsia"/>
                <w:color w:val="000000"/>
              </w:rPr>
              <w:t xml:space="preserve">□  </w:t>
            </w:r>
            <w:r>
              <w:rPr>
                <w:rFonts w:hint="eastAsia"/>
                <w:color w:val="000000"/>
                <w:lang w:val="en-US" w:eastAsia="zh-CN"/>
              </w:rPr>
              <w:t>局部裸露</w:t>
            </w:r>
            <w:r>
              <w:rPr>
                <w:rFonts w:hint="eastAsia"/>
                <w:color w:val="000000"/>
              </w:rPr>
              <w:t>□   无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B7F49B4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1CB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E79F2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18AD953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B3E17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.裸露地面防尘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F28A76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</w:t>
            </w:r>
            <w:r>
              <w:rPr>
                <w:rFonts w:hint="eastAsia"/>
                <w:color w:val="000000"/>
                <w:lang w:val="en-US" w:eastAsia="zh-CN"/>
              </w:rPr>
              <w:t>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草坪□ 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</w:p>
        </w:tc>
        <w:tc>
          <w:tcPr>
            <w:tcW w:w="2171" w:type="dxa"/>
            <w:noWrap w:val="0"/>
            <w:vAlign w:val="top"/>
          </w:tcPr>
          <w:p w14:paraId="533C0B0D">
            <w:pPr>
              <w:rPr>
                <w:color w:val="000000"/>
              </w:rPr>
            </w:pPr>
          </w:p>
        </w:tc>
      </w:tr>
      <w:tr w14:paraId="32BDC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E3D3C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C1552F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1389C5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.防尘</w:t>
            </w:r>
            <w:r>
              <w:rPr>
                <w:rFonts w:hint="eastAsia"/>
                <w:color w:val="000000"/>
                <w:lang w:val="en-US" w:eastAsia="zh-CN"/>
              </w:rPr>
              <w:t>网状态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D09BEC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防尘网砖石压实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防尘网悬盖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破损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E7C0EDE">
            <w:pPr>
              <w:rPr>
                <w:color w:val="000000"/>
              </w:rPr>
            </w:pPr>
          </w:p>
        </w:tc>
      </w:tr>
      <w:tr w14:paraId="3AA1F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9"/>
            <w:noWrap w:val="0"/>
            <w:vAlign w:val="center"/>
          </w:tcPr>
          <w:p w14:paraId="14D976D3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施工区域</w:t>
            </w:r>
          </w:p>
        </w:tc>
      </w:tr>
      <w:tr w14:paraId="780C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994C7C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13D9C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基础期</w:t>
            </w:r>
          </w:p>
        </w:tc>
        <w:tc>
          <w:tcPr>
            <w:tcW w:w="1640" w:type="dxa"/>
            <w:noWrap w:val="0"/>
            <w:vAlign w:val="center"/>
          </w:tcPr>
          <w:p w14:paraId="17BF634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ED8A9C0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C4D017">
            <w:pPr>
              <w:rPr>
                <w:color w:val="000000"/>
              </w:rPr>
            </w:pPr>
          </w:p>
        </w:tc>
      </w:tr>
      <w:tr w14:paraId="5A7F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36A3EC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3F2406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B68E35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237D1D08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6A114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487E3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69793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F4963F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4DCA99F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398410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6DB39F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44031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F2C00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6978D3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734EACB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3730902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0598D7A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50FDCF53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725D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BE02D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31B152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36E419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E51FC75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64DC4B7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7E22BB40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24975139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3BF9F228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CD3AF39">
            <w:pPr>
              <w:rPr>
                <w:rFonts w:hint="eastAsia"/>
                <w:color w:val="000000"/>
                <w:lang w:val="en-US" w:eastAsia="zh-CN"/>
              </w:rPr>
            </w:pPr>
          </w:p>
        </w:tc>
      </w:tr>
      <w:tr w14:paraId="1F985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4F2070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98A72C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E00BFF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6BDCCDC1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0EDFDE7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1990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8ED98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AC2CD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62CBFC6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7BDA487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</w:t>
            </w:r>
          </w:p>
        </w:tc>
        <w:tc>
          <w:tcPr>
            <w:tcW w:w="1514" w:type="dxa"/>
            <w:noWrap w:val="0"/>
            <w:vAlign w:val="center"/>
          </w:tcPr>
          <w:p w14:paraId="2AB615B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2009240">
            <w:pPr>
              <w:rPr>
                <w:color w:val="000000"/>
              </w:rPr>
            </w:pPr>
          </w:p>
        </w:tc>
      </w:tr>
      <w:tr w14:paraId="3A6B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0F3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A9C011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09D6013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6B326DCF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</w:t>
            </w:r>
          </w:p>
        </w:tc>
        <w:tc>
          <w:tcPr>
            <w:tcW w:w="1514" w:type="dxa"/>
            <w:noWrap w:val="0"/>
            <w:vAlign w:val="center"/>
          </w:tcPr>
          <w:p w14:paraId="098290F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BFE5DBF">
            <w:pPr>
              <w:rPr>
                <w:color w:val="000000"/>
              </w:rPr>
            </w:pPr>
          </w:p>
        </w:tc>
      </w:tr>
      <w:tr w14:paraId="6B58E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9FE8C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D1F05B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56CBC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桩基抽浆作业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AD6A80B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抽浆作业无围挡防外溢措施</w:t>
            </w:r>
            <w:r>
              <w:rPr>
                <w:rFonts w:hint="eastAsia"/>
                <w:color w:val="000000"/>
              </w:rPr>
              <w:t>□</w:t>
            </w:r>
          </w:p>
          <w:p w14:paraId="282D8F93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泥浆外溢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未见异常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49D8938">
            <w:pPr>
              <w:rPr>
                <w:color w:val="000000"/>
              </w:rPr>
            </w:pPr>
          </w:p>
        </w:tc>
      </w:tr>
      <w:tr w14:paraId="55391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C85D08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16515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693D9A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.渣土清理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7A0014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</w:p>
        </w:tc>
        <w:tc>
          <w:tcPr>
            <w:tcW w:w="1514" w:type="dxa"/>
            <w:noWrap w:val="0"/>
            <w:vAlign w:val="center"/>
          </w:tcPr>
          <w:p w14:paraId="47E3996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573CF7B0">
            <w:pPr>
              <w:rPr>
                <w:color w:val="000000"/>
              </w:rPr>
            </w:pPr>
          </w:p>
        </w:tc>
      </w:tr>
      <w:tr w14:paraId="75B62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893BB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2AC1D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DD56695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34761FD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</w:t>
            </w:r>
          </w:p>
          <w:p w14:paraId="7CE1EE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防尘措施</w:t>
            </w:r>
          </w:p>
        </w:tc>
        <w:tc>
          <w:tcPr>
            <w:tcW w:w="1514" w:type="dxa"/>
            <w:noWrap w:val="0"/>
            <w:vAlign w:val="center"/>
          </w:tcPr>
          <w:p w14:paraId="1EF530C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7F2824A6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1CB96C33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7841C74">
            <w:pPr>
              <w:rPr>
                <w:color w:val="000000"/>
              </w:rPr>
            </w:pPr>
          </w:p>
        </w:tc>
      </w:tr>
      <w:tr w14:paraId="1925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3740CB7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07BCA7BB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结构期</w:t>
            </w:r>
          </w:p>
        </w:tc>
        <w:tc>
          <w:tcPr>
            <w:tcW w:w="1640" w:type="dxa"/>
            <w:noWrap w:val="0"/>
            <w:vAlign w:val="center"/>
          </w:tcPr>
          <w:p w14:paraId="4B34481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020FA2E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AF8FE44">
            <w:pPr>
              <w:rPr>
                <w:color w:val="000000"/>
              </w:rPr>
            </w:pPr>
          </w:p>
        </w:tc>
      </w:tr>
      <w:tr w14:paraId="79E60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45E1699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5FADFEB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83F539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99839C1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6953F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6BD4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DAF647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C5402D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C08F7D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9C8E15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34261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257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25A7E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02748D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9FABA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A6F122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30B5CA2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6B264A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E62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29787F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B2F09E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157A84D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307043D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580A9075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24D07A24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38A773CF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0DAB2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6180702">
            <w:pPr>
              <w:rPr>
                <w:color w:val="000000"/>
              </w:rPr>
            </w:pPr>
          </w:p>
        </w:tc>
      </w:tr>
      <w:tr w14:paraId="2D7FD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5B84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0B486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23FB7D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80102B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20CDF4B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7CF1E6D1">
            <w:pPr>
              <w:rPr>
                <w:color w:val="000000"/>
              </w:rPr>
            </w:pPr>
          </w:p>
        </w:tc>
      </w:tr>
      <w:tr w14:paraId="3A8E5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CA2F0D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B4F3C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05C3C03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2715EE9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7873719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AFAD4E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5B42AD2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44FCE48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034C5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E1D1E9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19AC44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376A4CBC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51C1778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2550" w:type="dxa"/>
            <w:gridSpan w:val="3"/>
            <w:noWrap w:val="0"/>
            <w:vAlign w:val="top"/>
          </w:tcPr>
          <w:p w14:paraId="038438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3E12BF8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167ED5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无□ </w:t>
            </w:r>
          </w:p>
        </w:tc>
        <w:tc>
          <w:tcPr>
            <w:tcW w:w="2171" w:type="dxa"/>
            <w:noWrap w:val="0"/>
            <w:vAlign w:val="top"/>
          </w:tcPr>
          <w:p w14:paraId="2AA883C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2FF5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07476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20D02F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7BF5BBC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718" w:type="dxa"/>
            <w:gridSpan w:val="2"/>
            <w:noWrap w:val="0"/>
            <w:vAlign w:val="top"/>
          </w:tcPr>
          <w:p w14:paraId="653F75B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558AD2E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215FBF1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  <w:tr w14:paraId="5578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E43447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91ADAF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3F65A18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13659D8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7DA7391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3E1182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/>
                <w:color w:val="000000"/>
              </w:rPr>
              <w:t>□</w:t>
            </w:r>
          </w:p>
          <w:p w14:paraId="7D6A486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174942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52EE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4424A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D3C8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C33979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44C6EC05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1AE9D35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504F8CD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44B1A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0ADE21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4ABE4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518BFA6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7046E2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2D2545F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3F82EF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0EFF2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F67633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56ECC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D22C30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025D98E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104727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9329137">
            <w:pPr>
              <w:rPr>
                <w:color w:val="000000"/>
              </w:rPr>
            </w:pPr>
          </w:p>
        </w:tc>
      </w:tr>
      <w:tr w14:paraId="53535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0BE256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2F4A0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83E913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FD9BD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1F56DDBA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E1BB07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0B4AE19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7663D46A">
            <w:pPr>
              <w:rPr>
                <w:color w:val="000000"/>
              </w:rPr>
            </w:pPr>
          </w:p>
        </w:tc>
      </w:tr>
      <w:tr w14:paraId="2F58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8D648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AA67DC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17915F1B">
            <w:pPr>
              <w:jc w:val="both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E88D3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3F1FB6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770F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27676B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438E6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0C76734E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AF828E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BA79E4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2909C30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3F17C6DD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4EDCA33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9552809">
            <w:pPr>
              <w:rPr>
                <w:color w:val="000000"/>
              </w:rPr>
            </w:pPr>
          </w:p>
        </w:tc>
      </w:tr>
      <w:tr w14:paraId="6239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4954E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F7C4A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0659BC7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top"/>
          </w:tcPr>
          <w:p w14:paraId="51AFA5B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2F3734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04A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36A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4F3113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273BFDB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0E2DECA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E180917">
            <w:pPr>
              <w:rPr>
                <w:color w:val="000000"/>
              </w:rPr>
            </w:pPr>
          </w:p>
        </w:tc>
      </w:tr>
      <w:tr w14:paraId="4D7CA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EBC517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8CF44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511C0562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37D1ABD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48BB087">
            <w:pPr>
              <w:rPr>
                <w:color w:val="000000"/>
              </w:rPr>
            </w:pPr>
          </w:p>
        </w:tc>
      </w:tr>
      <w:tr w14:paraId="2933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B1D52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07DF49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封顶期</w:t>
            </w:r>
          </w:p>
        </w:tc>
        <w:tc>
          <w:tcPr>
            <w:tcW w:w="1640" w:type="dxa"/>
            <w:noWrap w:val="0"/>
            <w:vAlign w:val="center"/>
          </w:tcPr>
          <w:p w14:paraId="145F6D0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7079C7D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3ABD3F1F">
            <w:pPr>
              <w:rPr>
                <w:color w:val="000000"/>
              </w:rPr>
            </w:pPr>
          </w:p>
        </w:tc>
      </w:tr>
      <w:tr w14:paraId="5260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52266F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6DDB77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D7FAA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0899DE9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2F546AD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1FDC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95EAB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AF32F5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D5637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F7EED3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AFF42B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083B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8F268D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22BCA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38F31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474675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5DD450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235EC8E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5371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4B0B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7E0730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6CC90F4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028D36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3F373B4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739A76BE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5885092B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482591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325C204">
            <w:pPr>
              <w:rPr>
                <w:color w:val="000000"/>
              </w:rPr>
            </w:pPr>
          </w:p>
        </w:tc>
      </w:tr>
      <w:tr w14:paraId="6B6C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CE7D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043D6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221AB3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195" w:type="dxa"/>
            <w:noWrap w:val="0"/>
            <w:vAlign w:val="center"/>
          </w:tcPr>
          <w:p w14:paraId="109A380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332A8D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5BCD2866">
            <w:pPr>
              <w:rPr>
                <w:color w:val="000000"/>
              </w:rPr>
            </w:pPr>
          </w:p>
        </w:tc>
      </w:tr>
      <w:tr w14:paraId="5D1B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11F98A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2A008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055D9B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43607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6FED637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10C556E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244BD4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68B046B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DA5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9B9F0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D537B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EFA221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CC6B32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03D59CA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4031F3D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46427C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无□ </w:t>
            </w:r>
          </w:p>
        </w:tc>
        <w:tc>
          <w:tcPr>
            <w:tcW w:w="2171" w:type="dxa"/>
            <w:noWrap w:val="0"/>
            <w:vAlign w:val="top"/>
          </w:tcPr>
          <w:p w14:paraId="1F278B3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63CD0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6A153C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4C882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18F2F5F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195" w:type="dxa"/>
            <w:noWrap w:val="0"/>
            <w:vAlign w:val="top"/>
          </w:tcPr>
          <w:p w14:paraId="799EC6F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75CA96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72CB2E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  <w:tr w14:paraId="47D3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A789AE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1927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64F6F8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77FFCA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541F67D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6094F4D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/>
                <w:color w:val="000000"/>
              </w:rPr>
              <w:t>□</w:t>
            </w:r>
          </w:p>
          <w:p w14:paraId="0752445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4F7FD3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6A65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5C2A5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D6445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041A256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7B6719E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72E523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4DE1A9E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6236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924F8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DF4E54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B35024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2753A46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43526E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D5AB6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30DF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BCB4C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FED901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19E4A35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DAA84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4E6CA54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9746A48">
            <w:pPr>
              <w:rPr>
                <w:color w:val="000000"/>
              </w:rPr>
            </w:pPr>
          </w:p>
        </w:tc>
      </w:tr>
      <w:tr w14:paraId="3378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2F09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76D71F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BC8D87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340CD95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44C9766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0F8059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26A877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0D700B60">
            <w:pPr>
              <w:rPr>
                <w:color w:val="000000"/>
              </w:rPr>
            </w:pPr>
          </w:p>
        </w:tc>
      </w:tr>
      <w:tr w14:paraId="1FED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B5AD2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342438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7BF32E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1C2714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0D9B8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0F489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82B03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D7EF5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35B1CF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19B19109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4BC22E2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5644B1E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6C5EEF18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023834B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17A091E">
            <w:pPr>
              <w:rPr>
                <w:color w:val="000000"/>
              </w:rPr>
            </w:pPr>
          </w:p>
        </w:tc>
      </w:tr>
      <w:tr w14:paraId="7CD5F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6D5A96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DBA4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3F90EB1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top"/>
          </w:tcPr>
          <w:p w14:paraId="73156E9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7EC01FB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3451B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8E9308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845AF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FA00B42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5E7637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4E8C567">
            <w:pPr>
              <w:rPr>
                <w:color w:val="000000"/>
              </w:rPr>
            </w:pPr>
          </w:p>
        </w:tc>
      </w:tr>
      <w:tr w14:paraId="1EE47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82599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D70DFC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5D76163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6D1AC55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42D1C124">
            <w:pPr>
              <w:rPr>
                <w:color w:val="000000"/>
              </w:rPr>
            </w:pPr>
          </w:p>
        </w:tc>
      </w:tr>
      <w:tr w14:paraId="2316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631711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51061FB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29D8C1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垃圾堆放点</w:t>
            </w:r>
          </w:p>
        </w:tc>
        <w:tc>
          <w:tcPr>
            <w:tcW w:w="1195" w:type="dxa"/>
            <w:noWrap w:val="0"/>
            <w:vAlign w:val="center"/>
          </w:tcPr>
          <w:p w14:paraId="30548B1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.垃圾</w:t>
            </w:r>
            <w:r>
              <w:rPr>
                <w:rFonts w:hint="eastAsia"/>
                <w:color w:val="000000"/>
                <w:lang w:val="en-US" w:eastAsia="zh-CN"/>
              </w:rPr>
              <w:t>是否及时清运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541B10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3119BE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是否溢出堆放点</w:t>
            </w:r>
          </w:p>
        </w:tc>
      </w:tr>
      <w:tr w14:paraId="2949F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A31BB8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C749D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A21247E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5FAD0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.垃圾类型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BBE7F4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易起尘□</w:t>
            </w:r>
          </w:p>
          <w:p w14:paraId="4F13367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不易起尘□</w:t>
            </w:r>
          </w:p>
        </w:tc>
        <w:tc>
          <w:tcPr>
            <w:tcW w:w="2171" w:type="dxa"/>
            <w:noWrap w:val="0"/>
            <w:vAlign w:val="top"/>
          </w:tcPr>
          <w:p w14:paraId="5035D2C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具体类别</w:t>
            </w:r>
          </w:p>
        </w:tc>
      </w:tr>
      <w:tr w14:paraId="5AE65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89E307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1DCE7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253E810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A6499BF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.垃圾堆放</w:t>
            </w:r>
            <w:r>
              <w:rPr>
                <w:rFonts w:hint="eastAsia"/>
                <w:color w:val="000000"/>
                <w:lang w:val="en-US" w:eastAsia="zh-CN"/>
              </w:rPr>
              <w:t>方式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1EF43F2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封闭式□</w:t>
            </w:r>
          </w:p>
          <w:p w14:paraId="36ACBEF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遮盖式□</w:t>
            </w:r>
          </w:p>
          <w:p w14:paraId="6DE6DA9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半封闭式□</w:t>
            </w:r>
          </w:p>
        </w:tc>
        <w:tc>
          <w:tcPr>
            <w:tcW w:w="2171" w:type="dxa"/>
            <w:noWrap w:val="0"/>
            <w:vAlign w:val="top"/>
          </w:tcPr>
          <w:p w14:paraId="5F39112C">
            <w:pPr>
              <w:rPr>
                <w:rFonts w:hint="eastAsia" w:eastAsia="宋体"/>
                <w:color w:val="000000"/>
                <w:lang w:val="en-US" w:eastAsia="zh-CN"/>
              </w:rPr>
            </w:pPr>
          </w:p>
        </w:tc>
      </w:tr>
      <w:tr w14:paraId="0569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CE0766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B99787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F002B2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A447D9B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37C8CF5F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3DC09DF">
            <w:pPr>
              <w:jc w:val="center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CC101A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88C9D15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1E2A678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41779CE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75AEACA2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D80BE12">
            <w:pPr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0DFFA6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是否制定</w:t>
            </w:r>
            <w:r>
              <w:rPr>
                <w:rFonts w:hint="eastAsia"/>
                <w:color w:val="000000"/>
                <w:lang w:val="en-US" w:eastAsia="zh-CN"/>
              </w:rPr>
              <w:t>扬尘防治</w:t>
            </w:r>
            <w:r>
              <w:rPr>
                <w:rFonts w:hint="eastAsia"/>
                <w:color w:val="000000"/>
              </w:rPr>
              <w:t>方案</w:t>
            </w:r>
          </w:p>
        </w:tc>
        <w:tc>
          <w:tcPr>
            <w:tcW w:w="2612" w:type="dxa"/>
            <w:gridSpan w:val="3"/>
            <w:noWrap w:val="0"/>
            <w:vAlign w:val="center"/>
          </w:tcPr>
          <w:p w14:paraId="4CE4B22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.有无管理制度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 w14:paraId="7D564CB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6CEFB6DA">
            <w:pPr>
              <w:rPr>
                <w:color w:val="000000"/>
              </w:rPr>
            </w:pPr>
          </w:p>
        </w:tc>
      </w:tr>
      <w:tr w14:paraId="15426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7F6BE4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86412E7">
            <w:pPr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31BA19C">
            <w:pPr>
              <w:rPr>
                <w:color w:val="000000"/>
              </w:rPr>
            </w:pPr>
          </w:p>
        </w:tc>
        <w:tc>
          <w:tcPr>
            <w:tcW w:w="2612" w:type="dxa"/>
            <w:gridSpan w:val="3"/>
            <w:noWrap w:val="0"/>
            <w:vAlign w:val="center"/>
          </w:tcPr>
          <w:p w14:paraId="0242CF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.有无责任人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 w14:paraId="7DD5502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24A3813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责任人</w:t>
            </w:r>
          </w:p>
        </w:tc>
      </w:tr>
      <w:tr w14:paraId="23E0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750D1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57D555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76C014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②防治</w:t>
            </w:r>
            <w:r>
              <w:rPr>
                <w:rFonts w:hint="eastAsia"/>
                <w:color w:val="000000"/>
              </w:rPr>
              <w:t>方案是否在</w:t>
            </w:r>
            <w:r>
              <w:rPr>
                <w:rFonts w:hint="eastAsia"/>
                <w:color w:val="000000"/>
                <w:lang w:val="en-US" w:eastAsia="zh-CN"/>
              </w:rPr>
              <w:t>出入口</w:t>
            </w:r>
            <w:r>
              <w:rPr>
                <w:rFonts w:hint="eastAsia"/>
                <w:color w:val="000000"/>
              </w:rPr>
              <w:t>醒目位置</w:t>
            </w:r>
            <w:r>
              <w:rPr>
                <w:rFonts w:hint="eastAsia"/>
                <w:color w:val="000000"/>
                <w:lang w:val="en-US" w:eastAsia="zh-CN"/>
              </w:rPr>
              <w:t>张贴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798491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noWrap w:val="0"/>
            <w:vAlign w:val="top"/>
          </w:tcPr>
          <w:p w14:paraId="4E46F143">
            <w:pPr>
              <w:rPr>
                <w:rFonts w:hint="eastAsia"/>
                <w:color w:val="000000"/>
              </w:rPr>
            </w:pPr>
          </w:p>
        </w:tc>
      </w:tr>
      <w:tr w14:paraId="02A0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B22D1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509D5A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1BF9F8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方案公布是否清晰完好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8C5843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noWrap w:val="0"/>
            <w:vAlign w:val="top"/>
          </w:tcPr>
          <w:p w14:paraId="6A3BB08F">
            <w:pPr>
              <w:rPr>
                <w:rFonts w:hint="eastAsia"/>
                <w:color w:val="000000"/>
              </w:rPr>
            </w:pPr>
          </w:p>
        </w:tc>
      </w:tr>
      <w:tr w14:paraId="1B13B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F27FE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E1BB3B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74D865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1885BCB">
            <w:pPr>
              <w:jc w:val="left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2171" w:type="dxa"/>
            <w:noWrap w:val="0"/>
            <w:vAlign w:val="top"/>
          </w:tcPr>
          <w:p w14:paraId="598AED57">
            <w:pPr>
              <w:rPr>
                <w:rFonts w:hint="eastAsia"/>
                <w:color w:val="000000"/>
              </w:rPr>
            </w:pPr>
          </w:p>
        </w:tc>
      </w:tr>
      <w:tr w14:paraId="39C5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99683F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EDABCE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31E0FC3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D007E9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2171" w:type="dxa"/>
            <w:noWrap w:val="0"/>
            <w:vAlign w:val="top"/>
          </w:tcPr>
          <w:p w14:paraId="5E85AF59">
            <w:pPr>
              <w:rPr>
                <w:color w:val="000000"/>
              </w:rPr>
            </w:pPr>
          </w:p>
        </w:tc>
      </w:tr>
      <w:tr w14:paraId="338B9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3FBCE07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431E165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扬尘在线监测设备未安装/安装位置不规范(高度问题、遮挡、近距离喷淋、周边堆物等)/私自移动等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A4C5EA5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5A9D732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493618B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主道路（地磅）积尘/泥泞.</w:t>
            </w:r>
          </w:p>
          <w:p w14:paraId="1513F88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5FA4263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/建筑垃圾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3D0AE51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04DD29C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778775E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4E82076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D0C928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2152549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5D3E308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06BB5B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备注：问题清单及对主干道路的影响、对周边居民的影响、对周围敏感建筑的影响                                                </w:t>
            </w:r>
          </w:p>
        </w:tc>
      </w:tr>
      <w:tr w14:paraId="5DA3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5565FB1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3251F56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     </w:t>
            </w:r>
          </w:p>
          <w:p w14:paraId="727EF6F1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25AACFBB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58F8861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6A3C88E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3BA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17DF7F7B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33901ED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7DC9722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6B82C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5FCD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37DB03C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4D08C24E">
            <w:pPr>
              <w:rPr>
                <w:rFonts w:hint="eastAsia" w:ascii="宋体" w:hAnsi="宋体" w:eastAsia="宋体" w:cs="宋体"/>
                <w:color w:val="000000"/>
              </w:rPr>
            </w:pPr>
          </w:p>
          <w:p w14:paraId="1BF8583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7344013C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49B024A5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7DC78B8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95F82A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15BA9207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FC313">
    <w:pPr>
      <w:pStyle w:val="4"/>
      <w:rPr>
        <w:rFonts w:hint="eastAsia" w:ascii="仿宋" w:hAnsi="仿宋" w:eastAsia="仿宋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A67F4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9A67F4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</w:p>
  <w:p w14:paraId="7DFEF02E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AAA1D">
    <w:pPr>
      <w:pStyle w:val="5"/>
      <w:jc w:val="left"/>
    </w:pPr>
    <w:r>
      <w:drawing>
        <wp:inline distT="0" distB="0" distL="114300" distR="114300">
          <wp:extent cx="1421130" cy="370840"/>
          <wp:effectExtent l="0" t="0" r="0" b="10795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</w:t>
    </w:r>
    <w:r>
      <w:rPr>
        <w:rFonts w:hint="eastAsia" w:ascii="仿宋" w:hAnsi="仿宋" w:eastAsia="仿宋"/>
        <w:sz w:val="21"/>
        <w:szCs w:val="21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OTM0YTU5MzQ5YTk1ZmJlM2FiZWZiNzU2ZTFlZDc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36905A9"/>
    <w:rsid w:val="066F352D"/>
    <w:rsid w:val="09AD0AA0"/>
    <w:rsid w:val="0D4552B5"/>
    <w:rsid w:val="0F3F5F11"/>
    <w:rsid w:val="12126CB4"/>
    <w:rsid w:val="139E6E08"/>
    <w:rsid w:val="13A7135D"/>
    <w:rsid w:val="15714B29"/>
    <w:rsid w:val="17CB1177"/>
    <w:rsid w:val="1B46240B"/>
    <w:rsid w:val="1CAA3619"/>
    <w:rsid w:val="1D943EE1"/>
    <w:rsid w:val="22F6498C"/>
    <w:rsid w:val="230857C8"/>
    <w:rsid w:val="232663C4"/>
    <w:rsid w:val="28296368"/>
    <w:rsid w:val="2D4A7433"/>
    <w:rsid w:val="2DF01A0C"/>
    <w:rsid w:val="31BD0ADA"/>
    <w:rsid w:val="32B72461"/>
    <w:rsid w:val="3C1F4501"/>
    <w:rsid w:val="402B158F"/>
    <w:rsid w:val="44EA4970"/>
    <w:rsid w:val="47796221"/>
    <w:rsid w:val="4E1D1C34"/>
    <w:rsid w:val="4E3078FE"/>
    <w:rsid w:val="50A70000"/>
    <w:rsid w:val="530C761B"/>
    <w:rsid w:val="55BA631D"/>
    <w:rsid w:val="5758177E"/>
    <w:rsid w:val="577D0A7E"/>
    <w:rsid w:val="59872CD5"/>
    <w:rsid w:val="640E4606"/>
    <w:rsid w:val="64BE36FC"/>
    <w:rsid w:val="65F10119"/>
    <w:rsid w:val="68105A7A"/>
    <w:rsid w:val="6B0B4D9B"/>
    <w:rsid w:val="72480F72"/>
    <w:rsid w:val="755B2C17"/>
    <w:rsid w:val="77C05904"/>
    <w:rsid w:val="79227BCE"/>
    <w:rsid w:val="7B4F15AC"/>
    <w:rsid w:val="7CCA1CB4"/>
    <w:rsid w:val="7D591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2815</Words>
  <Characters>2978</Characters>
  <Lines>21</Lines>
  <Paragraphs>5</Paragraphs>
  <TotalTime>6</TotalTime>
  <ScaleCrop>false</ScaleCrop>
  <LinksUpToDate>false</LinksUpToDate>
  <CharactersWithSpaces>3978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2025-04-15T06:21:00Z</cp:lastPrinted>
  <dcterms:modified xsi:type="dcterms:W3CDTF">2025-06-25T02:12:44Z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E80DDB3A524C4039931EA69329650CA9_13</vt:lpwstr>
  </property>
  <property fmtid="{D5CDD505-2E9C-101B-9397-08002B2CF9AE}" pid="4" name="KSOTemplateDocerSaveRecord">
    <vt:lpwstr>eyJoZGlkIjoiYTdhNzRkMTdiNWM3NTVjMWQwNjI0NGZlMTM4NzlmMjMifQ==</vt:lpwstr>
  </property>
</Properties>
</file>