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072BD4">
      <w:pPr>
        <w:spacing w:before="312" w:beforeLines="100" w:line="600" w:lineRule="exact"/>
        <w:jc w:val="center"/>
        <w:rPr>
          <w:rFonts w:ascii="方正小标宋简体" w:hAnsi="Calibri" w:eastAsia="方正小标宋简体" w:cs="Times New Roman"/>
          <w:bCs/>
          <w:sz w:val="40"/>
          <w:szCs w:val="36"/>
        </w:rPr>
      </w:pPr>
      <w:r>
        <w:rPr>
          <w:rFonts w:hint="eastAsia" w:ascii="方正小标宋简体" w:hAnsi="Calibri" w:eastAsia="方正小标宋简体" w:cs="Times New Roman"/>
          <w:bCs/>
          <w:sz w:val="40"/>
          <w:szCs w:val="36"/>
          <w:lang w:eastAsia="zh-CN"/>
        </w:rPr>
        <w:t>秋冬</w:t>
      </w:r>
      <w:r>
        <w:rPr>
          <w:rFonts w:hint="eastAsia" w:ascii="方正小标宋简体" w:hAnsi="Calibri" w:eastAsia="方正小标宋简体" w:cs="Times New Roman"/>
          <w:bCs/>
          <w:sz w:val="40"/>
          <w:szCs w:val="36"/>
        </w:rPr>
        <w:t>季空气质量攻坚工作提示</w:t>
      </w:r>
    </w:p>
    <w:p w14:paraId="434F3677">
      <w:pPr>
        <w:spacing w:after="156" w:afterLines="50" w:line="600" w:lineRule="exact"/>
        <w:jc w:val="center"/>
        <w:rPr>
          <w:rFonts w:ascii="楷体_GB2312" w:hAnsi="Calibri" w:eastAsia="楷体_GB2312" w:cs="Times New Roman"/>
          <w:bCs/>
          <w:sz w:val="32"/>
          <w:szCs w:val="32"/>
        </w:rPr>
      </w:pPr>
      <w:r>
        <w:rPr>
          <w:rFonts w:hint="eastAsia" w:ascii="楷体_GB2312" w:hAnsi="Calibri" w:eastAsia="楷体_GB2312" w:cs="Times New Roman"/>
          <w:bCs/>
          <w:sz w:val="32"/>
          <w:szCs w:val="32"/>
        </w:rPr>
        <w:t>（</w:t>
      </w:r>
      <w:r>
        <w:rPr>
          <w:rFonts w:hint="eastAsia" w:ascii="楷体_GB2312" w:hAnsi="Calibri" w:eastAsia="楷体_GB2312" w:cs="Times New Roman"/>
          <w:bCs/>
          <w:color w:val="auto"/>
          <w:sz w:val="32"/>
          <w:szCs w:val="32"/>
          <w:lang w:val="en-US" w:eastAsia="zh-CN"/>
        </w:rPr>
        <w:t>{month}</w:t>
      </w:r>
      <w:r>
        <w:rPr>
          <w:rFonts w:hint="eastAsia" w:ascii="楷体_GB2312" w:hAnsi="Calibri" w:eastAsia="楷体_GB2312" w:cs="Times New Roman"/>
          <w:bCs/>
          <w:color w:val="auto"/>
          <w:sz w:val="32"/>
          <w:szCs w:val="32"/>
        </w:rPr>
        <w:t>月</w:t>
      </w:r>
      <w:r>
        <w:rPr>
          <w:rFonts w:hint="eastAsia" w:ascii="楷体_GB2312" w:hAnsi="Calibri" w:eastAsia="楷体_GB2312" w:cs="Times New Roman"/>
          <w:bCs/>
          <w:color w:val="auto"/>
          <w:sz w:val="32"/>
          <w:szCs w:val="32"/>
          <w:lang w:val="en-US" w:eastAsia="zh-CN"/>
        </w:rPr>
        <w:t>{day}</w:t>
      </w:r>
      <w:r>
        <w:rPr>
          <w:rFonts w:hint="eastAsia" w:ascii="楷体_GB2312" w:hAnsi="Calibri" w:eastAsia="楷体_GB2312" w:cs="Times New Roman"/>
          <w:bCs/>
          <w:color w:val="auto"/>
          <w:sz w:val="32"/>
          <w:szCs w:val="32"/>
        </w:rPr>
        <w:t>日第</w:t>
      </w:r>
      <w:r>
        <w:rPr>
          <w:rFonts w:hint="eastAsia" w:ascii="楷体_GB2312" w:hAnsi="Calibri" w:eastAsia="楷体_GB2312" w:cs="Times New Roman"/>
          <w:bCs/>
          <w:color w:val="auto"/>
          <w:sz w:val="32"/>
          <w:szCs w:val="32"/>
          <w:lang w:val="en-US" w:eastAsia="zh-CN"/>
        </w:rPr>
        <w:t>{index}</w:t>
      </w:r>
      <w:r>
        <w:rPr>
          <w:rFonts w:hint="eastAsia" w:ascii="楷体_GB2312" w:hAnsi="Calibri" w:eastAsia="楷体_GB2312" w:cs="Times New Roman"/>
          <w:bCs/>
          <w:color w:val="auto"/>
          <w:sz w:val="32"/>
          <w:szCs w:val="32"/>
        </w:rPr>
        <w:t>期</w:t>
      </w:r>
      <w:r>
        <w:rPr>
          <w:rFonts w:hint="eastAsia" w:ascii="楷体_GB2312" w:hAnsi="Calibri" w:eastAsia="楷体_GB2312" w:cs="Times New Roman"/>
          <w:bCs/>
          <w:sz w:val="32"/>
          <w:szCs w:val="32"/>
        </w:rPr>
        <w:t>）</w:t>
      </w:r>
    </w:p>
    <w:p w14:paraId="0B9C5008">
      <w:pPr>
        <w:spacing w:line="600" w:lineRule="exact"/>
        <w:ind w:firstLine="640" w:firstLineChars="200"/>
        <w:jc w:val="left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为进一步强化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秋冬</w:t>
      </w:r>
      <w:r>
        <w:rPr>
          <w:rFonts w:hint="eastAsia" w:ascii="仿宋_GB2312" w:hAnsi="宋体" w:eastAsia="仿宋_GB2312" w:cs="宋体"/>
          <w:sz w:val="32"/>
          <w:szCs w:val="32"/>
        </w:rPr>
        <w:t>季空气质量保障各项措施的落实，压实主体责任，区生态环境局加强巡查，并对相关数据进行了梳理（详细清单附后），定期发布工作提示，进一步提高监管的针对性和管控的精准性。请各部门、各街镇（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园</w:t>
      </w:r>
      <w:r>
        <w:rPr>
          <w:rFonts w:hint="eastAsia" w:ascii="仿宋_GB2312" w:hAnsi="宋体" w:eastAsia="仿宋_GB2312" w:cs="宋体"/>
          <w:sz w:val="32"/>
          <w:szCs w:val="32"/>
        </w:rPr>
        <w:t>区）强化针对性的巡查和执法检查，并尽快反馈执法检查和整改落实情况。</w:t>
      </w:r>
    </w:p>
    <w:p w14:paraId="646006ED">
      <w:pPr>
        <w:spacing w:line="600" w:lineRule="exact"/>
        <w:ind w:firstLine="640" w:firstLineChars="200"/>
        <w:rPr>
          <w:rFonts w:ascii="黑体" w:hAnsi="黑体" w:eastAsia="黑体" w:cs="宋体"/>
          <w:color w:val="auto"/>
          <w:sz w:val="32"/>
          <w:szCs w:val="32"/>
        </w:rPr>
      </w:pPr>
      <w:r>
        <w:rPr>
          <w:rFonts w:hint="eastAsia" w:ascii="黑体" w:hAnsi="黑体" w:eastAsia="黑体" w:cs="宋体"/>
          <w:color w:val="auto"/>
          <w:sz w:val="32"/>
          <w:szCs w:val="32"/>
        </w:rPr>
        <w:t>一、空气质量状况</w:t>
      </w:r>
    </w:p>
    <w:p w14:paraId="74FE35DE">
      <w:pPr>
        <w:spacing w:line="600" w:lineRule="exact"/>
        <w:ind w:firstLine="640" w:firstLineChars="200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{month}</w:t>
      </w:r>
      <w:r>
        <w:rPr>
          <w:rFonts w:hint="default" w:ascii="仿宋_GB2312" w:eastAsia="仿宋_GB2312"/>
          <w:color w:val="auto"/>
          <w:sz w:val="32"/>
          <w:szCs w:val="32"/>
          <w:lang w:val="en-US" w:eastAsia="zh-CN"/>
        </w:rPr>
        <w:t>月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{day}</w:t>
      </w:r>
      <w:r>
        <w:rPr>
          <w:rFonts w:hint="default" w:ascii="仿宋_GB2312" w:eastAsia="仿宋_GB2312"/>
          <w:color w:val="auto"/>
          <w:sz w:val="32"/>
          <w:szCs w:val="32"/>
          <w:lang w:val="en-US" w:eastAsia="zh-CN"/>
        </w:rPr>
        <w:t>日。</w:t>
      </w:r>
    </w:p>
    <w:p w14:paraId="73046103">
      <w:pPr>
        <w:spacing w:line="600" w:lineRule="exact"/>
        <w:ind w:firstLine="640" w:firstLineChars="200"/>
        <w:rPr>
          <w:rFonts w:ascii="黑体" w:hAnsi="黑体" w:eastAsia="黑体" w:cs="宋体"/>
          <w:color w:val="FF0000"/>
          <w:sz w:val="32"/>
          <w:szCs w:val="32"/>
        </w:rPr>
      </w:pPr>
      <w:r>
        <w:rPr>
          <w:rFonts w:hint="eastAsia" w:ascii="黑体" w:hAnsi="黑体" w:eastAsia="黑体" w:cs="宋体"/>
          <w:color w:val="auto"/>
          <w:sz w:val="32"/>
          <w:szCs w:val="32"/>
        </w:rPr>
        <w:t>二、巡查整改情况</w:t>
      </w:r>
    </w:p>
    <w:p w14:paraId="41F43F26">
      <w:pPr>
        <w:spacing w:line="600" w:lineRule="exact"/>
        <w:ind w:firstLine="640" w:firstLineChars="200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sectPr>
          <w:footerReference r:id="rId3" w:type="default"/>
          <w:footerReference r:id="rId4" w:type="even"/>
          <w:pgSz w:w="11906" w:h="16838"/>
          <w:pgMar w:top="1440" w:right="1066" w:bottom="1440" w:left="1600" w:header="851" w:footer="992" w:gutter="0"/>
          <w:pgNumType w:fmt="numberInDash"/>
          <w:cols w:space="425" w:num="1"/>
          <w:docGrid w:type="lines" w:linePitch="312" w:charSpace="0"/>
        </w:sect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{month}月{day}日{#hasMoreDays}-{endMonth}月{endDay}日{/hasMoreDays}，巡查{totalScene}个扬尘场景（{sceneNumTxt}），共计发现涉扬尘污染问题{proNum}项，督促整改{changeNum}项，余留{unChangeNum}项未整改。</w:t>
      </w:r>
    </w:p>
    <w:p w14:paraId="18AE4C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600" w:lineRule="exact"/>
        <w:jc w:val="both"/>
        <w:textAlignment w:val="auto"/>
        <w:rPr>
          <w:rFonts w:hint="eastAsia" w:ascii="仿宋_GB2312" w:hAnsi="黑体" w:eastAsia="仿宋_GB2312" w:cs="宋体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一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{month}.{day}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{#hasMoreDays}-{endMonth}.{endDay}{/hasMoreDays}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巡查情况</w:t>
      </w:r>
    </w:p>
    <w:p w14:paraId="169C5009">
      <w:pPr>
        <w:adjustRightInd w:val="0"/>
        <w:snapToGrid w:val="0"/>
        <w:spacing w:line="600" w:lineRule="exact"/>
        <w:rPr>
          <w:rFonts w:ascii="仿宋_GB2312" w:hAnsi="黑体" w:eastAsia="仿宋_GB2312" w:cs="宋体"/>
          <w:b/>
          <w:sz w:val="28"/>
          <w:szCs w:val="28"/>
        </w:rPr>
      </w:pPr>
      <w:r>
        <w:rPr>
          <w:rFonts w:hint="eastAsia" w:ascii="仿宋_GB2312" w:hAnsi="黑体" w:eastAsia="仿宋_GB2312" w:cs="宋体"/>
          <w:b/>
          <w:bCs/>
          <w:sz w:val="28"/>
          <w:szCs w:val="28"/>
        </w:rPr>
        <w:t>表1 固定易扬尘点</w:t>
      </w:r>
    </w:p>
    <w:tbl>
      <w:tblPr>
        <w:tblStyle w:val="12"/>
        <w:tblW w:w="97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7"/>
        <w:gridCol w:w="636"/>
        <w:gridCol w:w="1582"/>
        <w:gridCol w:w="1158"/>
        <w:gridCol w:w="1842"/>
        <w:gridCol w:w="877"/>
        <w:gridCol w:w="893"/>
        <w:gridCol w:w="979"/>
        <w:gridCol w:w="1149"/>
      </w:tblGrid>
      <w:tr w14:paraId="1230F3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7" w:type="dxa"/>
            <w:vAlign w:val="center"/>
          </w:tcPr>
          <w:p w14:paraId="43C795F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636" w:type="dxa"/>
            <w:vAlign w:val="center"/>
          </w:tcPr>
          <w:p w14:paraId="6E5EEDD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18"/>
                <w:szCs w:val="18"/>
                <w:lang w:bidi="ar"/>
              </w:rPr>
              <w:t>场景</w:t>
            </w:r>
          </w:p>
          <w:p w14:paraId="74CE0AC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18"/>
                <w:szCs w:val="18"/>
                <w:lang w:bidi="ar"/>
              </w:rPr>
              <w:t>类型</w:t>
            </w:r>
          </w:p>
        </w:tc>
        <w:tc>
          <w:tcPr>
            <w:tcW w:w="1582" w:type="dxa"/>
            <w:vAlign w:val="center"/>
          </w:tcPr>
          <w:p w14:paraId="1F5DE8B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18"/>
                <w:szCs w:val="18"/>
                <w:lang w:bidi="ar"/>
              </w:rPr>
              <w:t>易扬尘单位</w:t>
            </w:r>
          </w:p>
        </w:tc>
        <w:tc>
          <w:tcPr>
            <w:tcW w:w="1158" w:type="dxa"/>
            <w:vAlign w:val="center"/>
          </w:tcPr>
          <w:p w14:paraId="05B77A4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18"/>
                <w:szCs w:val="18"/>
                <w:lang w:bidi="ar"/>
              </w:rPr>
              <w:t>地址</w:t>
            </w:r>
          </w:p>
        </w:tc>
        <w:tc>
          <w:tcPr>
            <w:tcW w:w="1842" w:type="dxa"/>
            <w:vAlign w:val="center"/>
          </w:tcPr>
          <w:p w14:paraId="602072A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18"/>
                <w:szCs w:val="18"/>
                <w:lang w:bidi="ar"/>
              </w:rPr>
              <w:t>易扬尘问题</w:t>
            </w:r>
          </w:p>
        </w:tc>
        <w:tc>
          <w:tcPr>
            <w:tcW w:w="877" w:type="dxa"/>
            <w:vAlign w:val="center"/>
          </w:tcPr>
          <w:p w14:paraId="54FF96D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18"/>
                <w:szCs w:val="18"/>
                <w:lang w:bidi="ar"/>
              </w:rPr>
              <w:t>属地</w:t>
            </w:r>
          </w:p>
        </w:tc>
        <w:tc>
          <w:tcPr>
            <w:tcW w:w="893" w:type="dxa"/>
            <w:vAlign w:val="center"/>
          </w:tcPr>
          <w:p w14:paraId="16E261A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18"/>
                <w:szCs w:val="18"/>
                <w:lang w:bidi="ar"/>
              </w:rPr>
              <w:t>行业主管部门</w:t>
            </w:r>
          </w:p>
        </w:tc>
        <w:tc>
          <w:tcPr>
            <w:tcW w:w="979" w:type="dxa"/>
            <w:vAlign w:val="center"/>
          </w:tcPr>
          <w:p w14:paraId="6C186E4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18"/>
                <w:szCs w:val="18"/>
                <w:lang w:bidi="ar"/>
              </w:rPr>
              <w:t>整改</w:t>
            </w:r>
          </w:p>
          <w:p w14:paraId="2041265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18"/>
                <w:szCs w:val="18"/>
                <w:lang w:bidi="ar"/>
              </w:rPr>
              <w:t>情况</w:t>
            </w:r>
          </w:p>
        </w:tc>
        <w:tc>
          <w:tcPr>
            <w:tcW w:w="1149" w:type="dxa"/>
            <w:vAlign w:val="center"/>
          </w:tcPr>
          <w:p w14:paraId="39C51E6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18"/>
                <w:szCs w:val="18"/>
                <w:lang w:bidi="ar"/>
              </w:rPr>
              <w:t>备注</w:t>
            </w:r>
          </w:p>
        </w:tc>
      </w:tr>
      <w:tr w14:paraId="6B5BCA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7" w:type="dxa"/>
            <w:vAlign w:val="center"/>
          </w:tcPr>
          <w:p w14:paraId="4525AEE0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{#table1}{sIndex}</w:t>
            </w:r>
          </w:p>
        </w:tc>
        <w:tc>
          <w:tcPr>
            <w:tcW w:w="636" w:type="dxa"/>
            <w:vAlign w:val="center"/>
          </w:tcPr>
          <w:p w14:paraId="7722B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{sType}</w:t>
            </w:r>
          </w:p>
        </w:tc>
        <w:tc>
          <w:tcPr>
            <w:tcW w:w="1582" w:type="dxa"/>
            <w:vAlign w:val="center"/>
          </w:tcPr>
          <w:p w14:paraId="7690A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{sName}</w:t>
            </w:r>
          </w:p>
        </w:tc>
        <w:tc>
          <w:tcPr>
            <w:tcW w:w="1158" w:type="dxa"/>
            <w:vAlign w:val="center"/>
          </w:tcPr>
          <w:p w14:paraId="1AE07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{sLocation}</w:t>
            </w:r>
          </w:p>
        </w:tc>
        <w:tc>
          <w:tcPr>
            <w:tcW w:w="1842" w:type="dxa"/>
            <w:vAlign w:val="center"/>
          </w:tcPr>
          <w:p w14:paraId="57E8843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2"/>
                <w:sz w:val="18"/>
                <w:szCs w:val="18"/>
                <w:u w:val="none"/>
                <w:lang w:val="en-US" w:eastAsia="zh-CN" w:bidi="ar-SA"/>
              </w:rPr>
              <w:t>{#sProblemList}{.}</w:t>
            </w:r>
          </w:p>
          <w:p w14:paraId="55D2883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333333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2"/>
                <w:sz w:val="18"/>
                <w:szCs w:val="18"/>
                <w:u w:val="none"/>
                <w:lang w:val="en-US" w:eastAsia="zh-CN" w:bidi="ar-SA"/>
              </w:rPr>
              <w:t>{/sProblemList}</w:t>
            </w:r>
          </w:p>
        </w:tc>
        <w:tc>
          <w:tcPr>
            <w:tcW w:w="877" w:type="dxa"/>
            <w:vAlign w:val="center"/>
          </w:tcPr>
          <w:p w14:paraId="4D1F1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{sTown}</w:t>
            </w:r>
          </w:p>
        </w:tc>
        <w:tc>
          <w:tcPr>
            <w:tcW w:w="893" w:type="dxa"/>
            <w:vAlign w:val="center"/>
          </w:tcPr>
          <w:p w14:paraId="44DCEE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79" w:type="dxa"/>
            <w:vAlign w:val="center"/>
          </w:tcPr>
          <w:p w14:paraId="4354F5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{#sChangeList}{.}</w:t>
            </w:r>
          </w:p>
          <w:p w14:paraId="5F6A46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{/</w:t>
            </w:r>
            <w:bookmarkStart w:id="1" w:name="_GoBack"/>
            <w:bookmarkEnd w:id="1"/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sChangeList}</w:t>
            </w:r>
          </w:p>
        </w:tc>
        <w:tc>
          <w:tcPr>
            <w:tcW w:w="1149" w:type="dxa"/>
            <w:vAlign w:val="center"/>
          </w:tcPr>
          <w:p w14:paraId="0D7DCE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{time}{/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table1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}</w:t>
            </w:r>
          </w:p>
        </w:tc>
      </w:tr>
    </w:tbl>
    <w:p w14:paraId="10BFCBD6">
      <w:pPr>
        <w:adjustRightInd w:val="0"/>
        <w:snapToGrid w:val="0"/>
        <w:spacing w:line="600" w:lineRule="exact"/>
        <w:rPr>
          <w:rFonts w:hint="eastAsia" w:ascii="仿宋_GB2312" w:hAnsi="黑体" w:eastAsia="仿宋_GB2312" w:cs="宋体"/>
          <w:b/>
          <w:bCs/>
          <w:color w:val="auto"/>
          <w:sz w:val="28"/>
          <w:szCs w:val="28"/>
        </w:rPr>
      </w:pPr>
    </w:p>
    <w:p w14:paraId="22AC32AE">
      <w:pPr>
        <w:adjustRightInd w:val="0"/>
        <w:snapToGrid w:val="0"/>
        <w:spacing w:line="600" w:lineRule="exact"/>
        <w:rPr>
          <w:rFonts w:ascii="仿宋_GB2312" w:hAnsi="黑体" w:eastAsia="仿宋_GB2312" w:cs="宋体"/>
          <w:b/>
          <w:bCs/>
          <w:color w:val="auto"/>
          <w:sz w:val="28"/>
          <w:szCs w:val="28"/>
        </w:rPr>
      </w:pPr>
      <w:r>
        <w:rPr>
          <w:rFonts w:hint="eastAsia" w:ascii="仿宋_GB2312" w:hAnsi="黑体" w:eastAsia="仿宋_GB2312" w:cs="宋体"/>
          <w:b/>
          <w:bCs/>
          <w:color w:val="auto"/>
          <w:sz w:val="28"/>
          <w:szCs w:val="28"/>
        </w:rPr>
        <w:t>表2 路段巡查点</w:t>
      </w:r>
    </w:p>
    <w:tbl>
      <w:tblPr>
        <w:tblStyle w:val="12"/>
        <w:tblW w:w="97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1659"/>
        <w:gridCol w:w="1834"/>
        <w:gridCol w:w="1083"/>
        <w:gridCol w:w="1602"/>
        <w:gridCol w:w="1324"/>
        <w:gridCol w:w="1442"/>
      </w:tblGrid>
      <w:tr w14:paraId="39A3C8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794" w:type="dxa"/>
            <w:shd w:val="clear" w:color="auto" w:fill="FFFFFF"/>
            <w:vAlign w:val="center"/>
          </w:tcPr>
          <w:p w14:paraId="3CFB8B9D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659" w:type="dxa"/>
            <w:shd w:val="clear" w:color="auto" w:fill="FFFFFF"/>
            <w:vAlign w:val="center"/>
          </w:tcPr>
          <w:p w14:paraId="5D5116F1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Cs w:val="21"/>
                <w:lang w:bidi="ar"/>
              </w:rPr>
              <w:t>扬尘问题</w:t>
            </w:r>
          </w:p>
        </w:tc>
        <w:tc>
          <w:tcPr>
            <w:tcW w:w="1834" w:type="dxa"/>
            <w:shd w:val="clear" w:color="auto" w:fill="FFFFFF"/>
            <w:vAlign w:val="center"/>
          </w:tcPr>
          <w:p w14:paraId="67CB9281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Cs w:val="21"/>
                <w:lang w:bidi="ar"/>
              </w:rPr>
              <w:t>地址</w:t>
            </w:r>
          </w:p>
        </w:tc>
        <w:tc>
          <w:tcPr>
            <w:tcW w:w="1083" w:type="dxa"/>
            <w:shd w:val="clear" w:color="auto" w:fill="FFFFFF"/>
            <w:vAlign w:val="center"/>
          </w:tcPr>
          <w:p w14:paraId="535401F0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Cs w:val="21"/>
                <w:lang w:bidi="ar"/>
              </w:rPr>
              <w:t>属地</w:t>
            </w:r>
          </w:p>
        </w:tc>
        <w:tc>
          <w:tcPr>
            <w:tcW w:w="1602" w:type="dxa"/>
            <w:shd w:val="clear" w:color="auto" w:fill="FFFFFF"/>
            <w:vAlign w:val="center"/>
          </w:tcPr>
          <w:p w14:paraId="41B51550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Cs w:val="21"/>
                <w:lang w:bidi="ar"/>
              </w:rPr>
              <w:t>行业主管部门</w:t>
            </w:r>
          </w:p>
        </w:tc>
        <w:tc>
          <w:tcPr>
            <w:tcW w:w="1324" w:type="dxa"/>
            <w:shd w:val="clear" w:color="auto" w:fill="FFFFFF"/>
            <w:vAlign w:val="center"/>
          </w:tcPr>
          <w:p w14:paraId="25DE3A58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Cs w:val="21"/>
                <w:lang w:bidi="ar"/>
              </w:rPr>
              <w:t>整改情况</w:t>
            </w:r>
          </w:p>
        </w:tc>
        <w:tc>
          <w:tcPr>
            <w:tcW w:w="1442" w:type="dxa"/>
            <w:shd w:val="clear" w:color="auto" w:fill="FFFFFF"/>
            <w:vAlign w:val="center"/>
          </w:tcPr>
          <w:p w14:paraId="71A4B0DB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Cs w:val="21"/>
                <w:lang w:bidi="ar"/>
              </w:rPr>
              <w:t>备注</w:t>
            </w:r>
          </w:p>
        </w:tc>
      </w:tr>
      <w:tr w14:paraId="5B7C9E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94" w:type="dxa"/>
            <w:shd w:val="clear" w:color="auto" w:fill="FFFFFF"/>
            <w:vAlign w:val="center"/>
          </w:tcPr>
          <w:p w14:paraId="4E097B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659" w:type="dxa"/>
            <w:shd w:val="clear" w:color="auto" w:fill="FFFFFF"/>
            <w:vAlign w:val="center"/>
          </w:tcPr>
          <w:p w14:paraId="6B6A4E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834" w:type="dxa"/>
            <w:shd w:val="clear" w:color="auto" w:fill="FFFFFF"/>
            <w:vAlign w:val="center"/>
          </w:tcPr>
          <w:p w14:paraId="50E22B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83" w:type="dxa"/>
            <w:shd w:val="clear" w:color="auto" w:fill="FFFFFF"/>
            <w:vAlign w:val="center"/>
          </w:tcPr>
          <w:p w14:paraId="7036AD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602" w:type="dxa"/>
            <w:shd w:val="clear" w:color="auto" w:fill="FFFFFF"/>
            <w:vAlign w:val="center"/>
          </w:tcPr>
          <w:p w14:paraId="380D5B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324" w:type="dxa"/>
            <w:shd w:val="clear" w:color="auto" w:fill="FFFFFF"/>
            <w:vAlign w:val="center"/>
          </w:tcPr>
          <w:p w14:paraId="33B76C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42" w:type="dxa"/>
            <w:shd w:val="clear" w:color="auto" w:fill="FFFFFF"/>
            <w:vAlign w:val="center"/>
          </w:tcPr>
          <w:p w14:paraId="2AE3D3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</w:tbl>
    <w:p w14:paraId="3C889DD7">
      <w:pPr>
        <w:adjustRightInd w:val="0"/>
        <w:snapToGrid w:val="0"/>
        <w:spacing w:line="600" w:lineRule="exact"/>
        <w:rPr>
          <w:rFonts w:hint="eastAsia" w:ascii="仿宋_GB2312" w:hAnsi="黑体" w:eastAsia="仿宋_GB2312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289F047">
      <w:pPr>
        <w:adjustRightInd w:val="0"/>
        <w:snapToGrid w:val="0"/>
        <w:spacing w:line="600" w:lineRule="exact"/>
        <w:rPr>
          <w:rFonts w:ascii="仿宋_GB2312" w:hAnsi="黑体" w:eastAsia="仿宋_GB2312" w:cs="宋体"/>
          <w:bCs/>
          <w:color w:val="auto"/>
          <w:sz w:val="21"/>
          <w:szCs w:val="21"/>
        </w:rPr>
      </w:pPr>
      <w:r>
        <w:rPr>
          <w:rFonts w:hint="eastAsia" w:ascii="仿宋_GB2312" w:hAnsi="黑体" w:eastAsia="仿宋_GB2312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表</w:t>
      </w:r>
      <w:r>
        <w:rPr>
          <w:rFonts w:hint="eastAsia" w:ascii="仿宋_GB2312" w:hAnsi="黑体" w:eastAsia="仿宋_GB2312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黑体" w:eastAsia="仿宋_GB2312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黑体" w:eastAsia="仿宋_GB2312" w:cs="宋体"/>
          <w:b/>
          <w:bCs/>
          <w:color w:val="auto"/>
          <w:sz w:val="28"/>
          <w:szCs w:val="28"/>
        </w:rPr>
        <w:t>在线监测数据排名全区前10场景清单（</w:t>
      </w:r>
      <w:r>
        <w:rPr>
          <w:rFonts w:hint="eastAsia" w:ascii="楷体_GB2312" w:hAnsi="黑体" w:eastAsia="楷体_GB2312" w:cs="宋体"/>
          <w:bCs/>
          <w:color w:val="auto"/>
          <w:sz w:val="21"/>
          <w:szCs w:val="21"/>
        </w:rPr>
        <w:t>昨日全区平均颗粒物浓度为：</w:t>
      </w:r>
      <w:r>
        <w:rPr>
          <w:rFonts w:hint="eastAsia" w:ascii="楷体_GB2312" w:hAnsi="黑体" w:eastAsia="楷体_GB2312" w:cs="宋体"/>
          <w:bCs/>
          <w:color w:val="auto"/>
          <w:sz w:val="21"/>
          <w:szCs w:val="21"/>
          <w:highlight w:val="yellow"/>
          <w:lang w:val="en-US" w:eastAsia="zh-CN"/>
        </w:rPr>
        <w:t>0.049</w:t>
      </w:r>
      <w:r>
        <w:rPr>
          <w:rFonts w:hint="eastAsia" w:ascii="楷体_GB2312" w:hAnsi="黑体" w:eastAsia="楷体_GB2312" w:cs="宋体"/>
          <w:bCs/>
          <w:color w:val="auto"/>
          <w:sz w:val="21"/>
          <w:szCs w:val="21"/>
          <w:lang w:val="en-US" w:eastAsia="zh-CN"/>
        </w:rPr>
        <w:t>m</w:t>
      </w:r>
      <w:r>
        <w:rPr>
          <w:rFonts w:hint="eastAsia" w:ascii="楷体_GB2312" w:hAnsi="黑体" w:eastAsia="楷体_GB2312" w:cs="宋体"/>
          <w:bCs/>
          <w:color w:val="auto"/>
          <w:sz w:val="21"/>
          <w:szCs w:val="21"/>
        </w:rPr>
        <w:t>g/m</w:t>
      </w:r>
      <w:r>
        <w:rPr>
          <w:rFonts w:hint="eastAsia" w:ascii="楷体_GB2312" w:hAnsi="黑体" w:eastAsia="楷体_GB2312" w:cs="宋体"/>
          <w:bCs/>
          <w:color w:val="auto"/>
          <w:sz w:val="21"/>
          <w:szCs w:val="21"/>
          <w:vertAlign w:val="superscript"/>
        </w:rPr>
        <w:t>3</w:t>
      </w:r>
      <w:r>
        <w:rPr>
          <w:rFonts w:hint="eastAsia" w:ascii="楷体_GB2312" w:hAnsi="黑体" w:eastAsia="楷体_GB2312" w:cs="宋体"/>
          <w:bCs/>
          <w:color w:val="auto"/>
          <w:sz w:val="21"/>
          <w:szCs w:val="21"/>
        </w:rPr>
        <w:t>）</w:t>
      </w:r>
    </w:p>
    <w:tbl>
      <w:tblPr>
        <w:tblStyle w:val="11"/>
        <w:tblW w:w="973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1"/>
        <w:gridCol w:w="2821"/>
        <w:gridCol w:w="1182"/>
        <w:gridCol w:w="1275"/>
        <w:gridCol w:w="993"/>
        <w:gridCol w:w="1343"/>
        <w:gridCol w:w="1481"/>
      </w:tblGrid>
      <w:tr w14:paraId="4250BE8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14D69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2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C6D3A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18"/>
                <w:szCs w:val="18"/>
                <w:lang w:bidi="ar"/>
              </w:rPr>
              <w:t>工程/点位名称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5C45B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18"/>
                <w:szCs w:val="18"/>
                <w:lang w:bidi="ar"/>
              </w:rPr>
              <w:t>昨日均值</w:t>
            </w:r>
          </w:p>
          <w:p w14:paraId="6724891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18"/>
                <w:szCs w:val="18"/>
                <w:lang w:bidi="ar"/>
              </w:rPr>
              <w:t>(mg/m³)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03FDA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18"/>
                <w:szCs w:val="18"/>
                <w:lang w:bidi="ar"/>
              </w:rPr>
              <w:t>超区均值</w:t>
            </w:r>
          </w:p>
          <w:p w14:paraId="2572C7F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18"/>
                <w:szCs w:val="18"/>
                <w:lang w:bidi="ar"/>
              </w:rPr>
              <w:t>百分比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7A3F2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18"/>
                <w:szCs w:val="18"/>
              </w:rPr>
              <w:t>场景类型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BB99A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18"/>
                <w:szCs w:val="18"/>
                <w:lang w:bidi="ar"/>
              </w:rPr>
              <w:t>属地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6F83B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18"/>
                <w:szCs w:val="18"/>
                <w:lang w:bidi="ar"/>
              </w:rPr>
              <w:t>行业</w:t>
            </w:r>
          </w:p>
          <w:p w14:paraId="79BA654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18"/>
                <w:szCs w:val="18"/>
                <w:lang w:bidi="ar"/>
              </w:rPr>
              <w:t>主管部门</w:t>
            </w:r>
          </w:p>
        </w:tc>
      </w:tr>
      <w:tr w14:paraId="0C788F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8F4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35E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590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3E0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9CC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511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3BB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09373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57E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bookmarkStart w:id="0" w:name="OLE_LINK1" w:colFirst="4" w:colLast="4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71C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9ED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79A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285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86E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FC5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/>
              </w:rPr>
            </w:pPr>
          </w:p>
        </w:tc>
      </w:tr>
      <w:tr w14:paraId="0A35ED7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989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6E3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4B0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609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38B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5A2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32A38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 w14:paraId="173AA1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F03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121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CB2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26F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16E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F90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270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/>
              </w:rPr>
            </w:pPr>
          </w:p>
        </w:tc>
      </w:tr>
      <w:tr w14:paraId="0286B0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707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88F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C4D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D3E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CC4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D26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F92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 w14:paraId="4EA32E2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804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948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E9B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D39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B3B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D24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C2F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 w14:paraId="6773C7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42A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2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E33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FC9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4D8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EF6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C2F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9BC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 w14:paraId="714FB5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599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7A7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38D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173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720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D96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2242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25512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1BB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2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6EA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B67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B41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6FA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1FE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F3E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</w:tr>
      <w:tr w14:paraId="30F63C9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855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882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DAC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158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07B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473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258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bookmarkEnd w:id="0"/>
    </w:tbl>
    <w:p w14:paraId="63F33B31">
      <w:pPr>
        <w:rPr>
          <w:rFonts w:hint="default"/>
          <w:lang w:val="en-US" w:eastAsia="zh-CN"/>
        </w:rPr>
      </w:pPr>
    </w:p>
    <w:p w14:paraId="3744C5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60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二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未整改情况</w:t>
      </w:r>
    </w:p>
    <w:p w14:paraId="5FB926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600" w:lineRule="exact"/>
        <w:jc w:val="both"/>
        <w:textAlignment w:val="auto"/>
        <w:rPr>
          <w:rFonts w:hint="eastAsia" w:ascii="仿宋_GB2312" w:hAnsi="黑体" w:eastAsia="仿宋_GB2312" w:cs="宋体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黑体" w:eastAsia="仿宋_GB2312" w:cs="宋体"/>
          <w:b/>
          <w:bCs/>
          <w:sz w:val="28"/>
          <w:szCs w:val="28"/>
        </w:rPr>
        <w:t>表</w:t>
      </w:r>
      <w:r>
        <w:rPr>
          <w:rFonts w:hint="eastAsia" w:ascii="仿宋_GB2312" w:hAnsi="黑体" w:eastAsia="仿宋_GB2312" w:cs="宋体"/>
          <w:b/>
          <w:bCs/>
          <w:sz w:val="28"/>
          <w:szCs w:val="28"/>
          <w:lang w:val="en-US" w:eastAsia="zh-CN"/>
        </w:rPr>
        <w:t>4</w:t>
      </w:r>
      <w:r>
        <w:rPr>
          <w:rFonts w:hint="eastAsia" w:ascii="仿宋_GB2312" w:hAnsi="黑体" w:eastAsia="仿宋_GB2312" w:cs="宋体"/>
          <w:b/>
          <w:bCs/>
          <w:sz w:val="28"/>
          <w:szCs w:val="28"/>
        </w:rPr>
        <w:t xml:space="preserve"> </w:t>
      </w:r>
      <w:r>
        <w:rPr>
          <w:rFonts w:hint="eastAsia" w:ascii="仿宋_GB2312" w:hAnsi="黑体" w:eastAsia="仿宋_GB2312" w:cs="宋体"/>
          <w:b/>
          <w:bCs/>
          <w:sz w:val="28"/>
          <w:szCs w:val="28"/>
          <w:lang w:val="en-US" w:eastAsia="zh-CN"/>
        </w:rPr>
        <w:t>固定易扬尘点未整改情况</w:t>
      </w:r>
    </w:p>
    <w:tbl>
      <w:tblPr>
        <w:tblStyle w:val="12"/>
        <w:tblW w:w="94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6"/>
        <w:gridCol w:w="655"/>
        <w:gridCol w:w="1604"/>
        <w:gridCol w:w="1034"/>
        <w:gridCol w:w="2011"/>
        <w:gridCol w:w="825"/>
        <w:gridCol w:w="1320"/>
        <w:gridCol w:w="795"/>
        <w:gridCol w:w="808"/>
      </w:tblGrid>
      <w:tr w14:paraId="1119D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6" w:type="dxa"/>
            <w:vAlign w:val="center"/>
          </w:tcPr>
          <w:p w14:paraId="5877EAB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655" w:type="dxa"/>
            <w:vAlign w:val="center"/>
          </w:tcPr>
          <w:p w14:paraId="3CE6FE0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18"/>
                <w:szCs w:val="18"/>
                <w:lang w:bidi="ar"/>
              </w:rPr>
              <w:t>场景类型</w:t>
            </w:r>
          </w:p>
        </w:tc>
        <w:tc>
          <w:tcPr>
            <w:tcW w:w="1604" w:type="dxa"/>
            <w:vAlign w:val="center"/>
          </w:tcPr>
          <w:p w14:paraId="1519442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18"/>
                <w:szCs w:val="18"/>
                <w:lang w:bidi="ar"/>
              </w:rPr>
              <w:t>易扬尘单位</w:t>
            </w:r>
          </w:p>
        </w:tc>
        <w:tc>
          <w:tcPr>
            <w:tcW w:w="1034" w:type="dxa"/>
            <w:vAlign w:val="center"/>
          </w:tcPr>
          <w:p w14:paraId="73A043B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18"/>
                <w:szCs w:val="18"/>
                <w:lang w:bidi="ar"/>
              </w:rPr>
              <w:t>地址</w:t>
            </w:r>
          </w:p>
        </w:tc>
        <w:tc>
          <w:tcPr>
            <w:tcW w:w="2011" w:type="dxa"/>
            <w:vAlign w:val="center"/>
          </w:tcPr>
          <w:p w14:paraId="7DC4716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18"/>
                <w:szCs w:val="18"/>
                <w:lang w:bidi="ar"/>
              </w:rPr>
              <w:t>易扬尘问题</w:t>
            </w:r>
          </w:p>
        </w:tc>
        <w:tc>
          <w:tcPr>
            <w:tcW w:w="825" w:type="dxa"/>
            <w:vAlign w:val="center"/>
          </w:tcPr>
          <w:p w14:paraId="3C2CA77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18"/>
                <w:szCs w:val="18"/>
                <w:lang w:bidi="ar"/>
              </w:rPr>
              <w:t>属地</w:t>
            </w:r>
          </w:p>
        </w:tc>
        <w:tc>
          <w:tcPr>
            <w:tcW w:w="1320" w:type="dxa"/>
            <w:vAlign w:val="center"/>
          </w:tcPr>
          <w:p w14:paraId="38B9744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18"/>
                <w:szCs w:val="18"/>
                <w:lang w:bidi="ar"/>
              </w:rPr>
              <w:t>行业</w:t>
            </w:r>
          </w:p>
          <w:p w14:paraId="5E45931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18"/>
                <w:szCs w:val="18"/>
                <w:lang w:bidi="ar"/>
              </w:rPr>
              <w:t>主管部门</w:t>
            </w:r>
          </w:p>
        </w:tc>
        <w:tc>
          <w:tcPr>
            <w:tcW w:w="795" w:type="dxa"/>
            <w:vAlign w:val="center"/>
          </w:tcPr>
          <w:p w14:paraId="6234FDD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18"/>
                <w:szCs w:val="18"/>
                <w:lang w:bidi="ar"/>
              </w:rPr>
              <w:t>整改</w:t>
            </w:r>
          </w:p>
          <w:p w14:paraId="63E7029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18"/>
                <w:szCs w:val="18"/>
                <w:lang w:bidi="ar"/>
              </w:rPr>
              <w:t>情况</w:t>
            </w:r>
          </w:p>
        </w:tc>
        <w:tc>
          <w:tcPr>
            <w:tcW w:w="808" w:type="dxa"/>
            <w:vAlign w:val="center"/>
          </w:tcPr>
          <w:p w14:paraId="719E9F34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Cs w:val="21"/>
                <w:lang w:bidi="ar"/>
              </w:rPr>
              <w:t>备注</w:t>
            </w:r>
          </w:p>
        </w:tc>
      </w:tr>
      <w:tr w14:paraId="385837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  <w:jc w:val="center"/>
        </w:trPr>
        <w:tc>
          <w:tcPr>
            <w:tcW w:w="446" w:type="dxa"/>
            <w:vAlign w:val="center"/>
          </w:tcPr>
          <w:p w14:paraId="376CED1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55" w:type="dxa"/>
            <w:vAlign w:val="center"/>
          </w:tcPr>
          <w:p w14:paraId="6B209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604" w:type="dxa"/>
            <w:vAlign w:val="center"/>
          </w:tcPr>
          <w:p w14:paraId="65A50E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34" w:type="dxa"/>
            <w:vAlign w:val="center"/>
          </w:tcPr>
          <w:p w14:paraId="40F636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011" w:type="dxa"/>
            <w:shd w:val="clear" w:color="auto" w:fill="auto"/>
            <w:vAlign w:val="center"/>
          </w:tcPr>
          <w:p w14:paraId="4BB7D51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vAlign w:val="center"/>
          </w:tcPr>
          <w:p w14:paraId="49239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320" w:type="dxa"/>
            <w:vAlign w:val="center"/>
          </w:tcPr>
          <w:p w14:paraId="26DABA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 w14:paraId="2F61E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08" w:type="dxa"/>
            <w:vAlign w:val="center"/>
          </w:tcPr>
          <w:p w14:paraId="075D7A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AD738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  <w:jc w:val="center"/>
        </w:trPr>
        <w:tc>
          <w:tcPr>
            <w:tcW w:w="446" w:type="dxa"/>
            <w:vAlign w:val="center"/>
          </w:tcPr>
          <w:p w14:paraId="2ABD641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55" w:type="dxa"/>
            <w:vAlign w:val="center"/>
          </w:tcPr>
          <w:p w14:paraId="162E4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604" w:type="dxa"/>
            <w:vAlign w:val="center"/>
          </w:tcPr>
          <w:p w14:paraId="7C3E1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34" w:type="dxa"/>
            <w:vAlign w:val="center"/>
          </w:tcPr>
          <w:p w14:paraId="340350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011" w:type="dxa"/>
            <w:shd w:val="clear" w:color="auto" w:fill="auto"/>
            <w:vAlign w:val="center"/>
          </w:tcPr>
          <w:p w14:paraId="5066BCD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vAlign w:val="center"/>
          </w:tcPr>
          <w:p w14:paraId="64250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320" w:type="dxa"/>
            <w:vAlign w:val="center"/>
          </w:tcPr>
          <w:p w14:paraId="1957AA8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 w14:paraId="2FD63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08" w:type="dxa"/>
            <w:vAlign w:val="center"/>
          </w:tcPr>
          <w:p w14:paraId="727BC8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F68F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9" w:hRule="atLeast"/>
          <w:jc w:val="center"/>
        </w:trPr>
        <w:tc>
          <w:tcPr>
            <w:tcW w:w="446" w:type="dxa"/>
            <w:vAlign w:val="center"/>
          </w:tcPr>
          <w:p w14:paraId="5D40523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655" w:type="dxa"/>
            <w:vAlign w:val="center"/>
          </w:tcPr>
          <w:p w14:paraId="68F4A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604" w:type="dxa"/>
            <w:vAlign w:val="center"/>
          </w:tcPr>
          <w:p w14:paraId="6A057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34" w:type="dxa"/>
            <w:vAlign w:val="center"/>
          </w:tcPr>
          <w:p w14:paraId="7F9D7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011" w:type="dxa"/>
            <w:shd w:val="clear" w:color="auto" w:fill="auto"/>
            <w:vAlign w:val="center"/>
          </w:tcPr>
          <w:p w14:paraId="718CE1B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vAlign w:val="center"/>
          </w:tcPr>
          <w:p w14:paraId="1CF29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320" w:type="dxa"/>
            <w:vAlign w:val="center"/>
          </w:tcPr>
          <w:p w14:paraId="664B751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vAlign w:val="center"/>
          </w:tcPr>
          <w:p w14:paraId="0A1E5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08" w:type="dxa"/>
            <w:vAlign w:val="center"/>
          </w:tcPr>
          <w:p w14:paraId="6B2E90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</w:tbl>
    <w:p w14:paraId="2DB7912F">
      <w:pPr>
        <w:rPr>
          <w:rFonts w:hint="default"/>
          <w:lang w:val="en-US" w:eastAsia="zh-CN"/>
        </w:rPr>
      </w:pPr>
    </w:p>
    <w:p w14:paraId="42DAC524">
      <w:pPr>
        <w:adjustRightInd w:val="0"/>
        <w:snapToGrid w:val="0"/>
        <w:spacing w:line="600" w:lineRule="exact"/>
        <w:rPr>
          <w:rFonts w:ascii="仿宋_GB2312" w:hAnsi="黑体" w:eastAsia="仿宋_GB2312" w:cs="宋体"/>
          <w:b/>
          <w:bCs/>
          <w:color w:val="auto"/>
          <w:sz w:val="28"/>
          <w:szCs w:val="28"/>
        </w:rPr>
      </w:pPr>
      <w:r>
        <w:rPr>
          <w:rFonts w:hint="eastAsia" w:ascii="仿宋_GB2312" w:hAnsi="黑体" w:eastAsia="仿宋_GB2312" w:cs="宋体"/>
          <w:b/>
          <w:bCs/>
          <w:color w:val="auto"/>
          <w:sz w:val="28"/>
          <w:szCs w:val="28"/>
        </w:rPr>
        <w:t>表</w:t>
      </w:r>
      <w:r>
        <w:rPr>
          <w:rFonts w:hint="eastAsia" w:ascii="仿宋_GB2312" w:hAnsi="黑体" w:eastAsia="仿宋_GB2312" w:cs="宋体"/>
          <w:b/>
          <w:bCs/>
          <w:color w:val="auto"/>
          <w:sz w:val="28"/>
          <w:szCs w:val="28"/>
          <w:lang w:val="en-US" w:eastAsia="zh-CN"/>
        </w:rPr>
        <w:t>5</w:t>
      </w:r>
      <w:r>
        <w:rPr>
          <w:rFonts w:hint="eastAsia" w:ascii="仿宋_GB2312" w:hAnsi="黑体" w:eastAsia="仿宋_GB2312" w:cs="宋体"/>
          <w:b/>
          <w:bCs/>
          <w:color w:val="auto"/>
          <w:sz w:val="28"/>
          <w:szCs w:val="28"/>
        </w:rPr>
        <w:t>路段巡查点</w:t>
      </w:r>
      <w:r>
        <w:rPr>
          <w:rFonts w:hint="eastAsia" w:ascii="仿宋_GB2312" w:hAnsi="黑体" w:eastAsia="仿宋_GB2312" w:cs="宋体"/>
          <w:b/>
          <w:bCs/>
          <w:sz w:val="28"/>
          <w:szCs w:val="28"/>
          <w:lang w:val="en-US" w:eastAsia="zh-CN"/>
        </w:rPr>
        <w:t>未整改情况</w:t>
      </w:r>
    </w:p>
    <w:tbl>
      <w:tblPr>
        <w:tblStyle w:val="12"/>
        <w:tblW w:w="97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1659"/>
        <w:gridCol w:w="1834"/>
        <w:gridCol w:w="1083"/>
        <w:gridCol w:w="1602"/>
        <w:gridCol w:w="1324"/>
        <w:gridCol w:w="1442"/>
      </w:tblGrid>
      <w:tr w14:paraId="7C06C8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794" w:type="dxa"/>
            <w:shd w:val="clear" w:color="auto" w:fill="FFFFFF"/>
            <w:vAlign w:val="center"/>
          </w:tcPr>
          <w:p w14:paraId="1C0E3843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659" w:type="dxa"/>
            <w:shd w:val="clear" w:color="auto" w:fill="FFFFFF"/>
            <w:vAlign w:val="center"/>
          </w:tcPr>
          <w:p w14:paraId="3411269A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Cs w:val="21"/>
                <w:lang w:bidi="ar"/>
              </w:rPr>
              <w:t>扬尘问题</w:t>
            </w:r>
          </w:p>
        </w:tc>
        <w:tc>
          <w:tcPr>
            <w:tcW w:w="1834" w:type="dxa"/>
            <w:shd w:val="clear" w:color="auto" w:fill="FFFFFF"/>
            <w:vAlign w:val="center"/>
          </w:tcPr>
          <w:p w14:paraId="6DD9E8AD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Cs w:val="21"/>
                <w:lang w:bidi="ar"/>
              </w:rPr>
              <w:t>地址</w:t>
            </w:r>
          </w:p>
        </w:tc>
        <w:tc>
          <w:tcPr>
            <w:tcW w:w="1083" w:type="dxa"/>
            <w:shd w:val="clear" w:color="auto" w:fill="FFFFFF"/>
            <w:vAlign w:val="center"/>
          </w:tcPr>
          <w:p w14:paraId="1E87005F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Cs w:val="21"/>
                <w:lang w:bidi="ar"/>
              </w:rPr>
              <w:t>属地</w:t>
            </w:r>
          </w:p>
        </w:tc>
        <w:tc>
          <w:tcPr>
            <w:tcW w:w="1602" w:type="dxa"/>
            <w:shd w:val="clear" w:color="auto" w:fill="FFFFFF"/>
            <w:vAlign w:val="center"/>
          </w:tcPr>
          <w:p w14:paraId="2114FBBE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Cs w:val="21"/>
                <w:lang w:bidi="ar"/>
              </w:rPr>
              <w:t>行业主管部门</w:t>
            </w:r>
          </w:p>
        </w:tc>
        <w:tc>
          <w:tcPr>
            <w:tcW w:w="1324" w:type="dxa"/>
            <w:shd w:val="clear" w:color="auto" w:fill="FFFFFF"/>
            <w:vAlign w:val="center"/>
          </w:tcPr>
          <w:p w14:paraId="4C20F1E5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Cs w:val="21"/>
                <w:lang w:bidi="ar"/>
              </w:rPr>
              <w:t>整改情况</w:t>
            </w:r>
          </w:p>
        </w:tc>
        <w:tc>
          <w:tcPr>
            <w:tcW w:w="1442" w:type="dxa"/>
            <w:shd w:val="clear" w:color="auto" w:fill="FFFFFF"/>
            <w:vAlign w:val="center"/>
          </w:tcPr>
          <w:p w14:paraId="12818BE8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Cs w:val="21"/>
                <w:lang w:bidi="ar"/>
              </w:rPr>
              <w:t>备注</w:t>
            </w:r>
          </w:p>
        </w:tc>
      </w:tr>
      <w:tr w14:paraId="767918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94" w:type="dxa"/>
            <w:shd w:val="clear" w:color="auto" w:fill="FFFFFF"/>
            <w:vAlign w:val="center"/>
          </w:tcPr>
          <w:p w14:paraId="6E2C4A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659" w:type="dxa"/>
            <w:shd w:val="clear" w:color="auto" w:fill="FFFFFF"/>
            <w:vAlign w:val="center"/>
          </w:tcPr>
          <w:p w14:paraId="477903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834" w:type="dxa"/>
            <w:shd w:val="clear" w:color="auto" w:fill="FFFFFF"/>
            <w:vAlign w:val="center"/>
          </w:tcPr>
          <w:p w14:paraId="5D1138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083" w:type="dxa"/>
            <w:shd w:val="clear" w:color="auto" w:fill="FFFFFF"/>
            <w:vAlign w:val="center"/>
          </w:tcPr>
          <w:p w14:paraId="566FD9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602" w:type="dxa"/>
            <w:shd w:val="clear" w:color="auto" w:fill="FFFFFF"/>
            <w:vAlign w:val="center"/>
          </w:tcPr>
          <w:p w14:paraId="0BE490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324" w:type="dxa"/>
            <w:shd w:val="clear" w:color="auto" w:fill="FFFFFF"/>
            <w:vAlign w:val="center"/>
          </w:tcPr>
          <w:p w14:paraId="7BC337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42" w:type="dxa"/>
            <w:shd w:val="clear" w:color="auto" w:fill="FFFFFF"/>
            <w:vAlign w:val="center"/>
          </w:tcPr>
          <w:p w14:paraId="11B8F8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</w:tbl>
    <w:p w14:paraId="0A89D2FC">
      <w:pPr>
        <w:rPr>
          <w:rFonts w:hint="default"/>
          <w:lang w:val="en-US" w:eastAsia="zh-CN"/>
        </w:rPr>
      </w:pPr>
    </w:p>
    <w:sectPr>
      <w:pgSz w:w="11906" w:h="16838"/>
      <w:pgMar w:top="1440" w:right="1066" w:bottom="1440" w:left="16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965121478"/>
    </w:sdtPr>
    <w:sdtContent>
      <w:p w14:paraId="5AF7ED2A">
        <w:pPr>
          <w:pStyle w:val="9"/>
          <w:wordWrap w:val="0"/>
          <w:jc w:val="right"/>
        </w:pPr>
        <w:r>
          <w:rPr>
            <w:rFonts w:hint="eastAsia" w:ascii="宋体" w:hAnsi="宋体" w:eastAsia="宋体"/>
            <w:sz w:val="28"/>
            <w:szCs w:val="28"/>
          </w:rPr>
          <w:fldChar w:fldCharType="begin"/>
        </w:r>
        <w:r>
          <w:rPr>
            <w:rFonts w:hint="eastAsia"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hint="eastAsia"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-</w:t>
        </w:r>
        <w:r>
          <w:rPr>
            <w:rFonts w:ascii="宋体" w:hAnsi="宋体" w:eastAsia="宋体"/>
            <w:sz w:val="28"/>
            <w:szCs w:val="28"/>
          </w:rPr>
          <w:t xml:space="preserve"> 1 -</w:t>
        </w:r>
        <w:r>
          <w:rPr>
            <w:rFonts w:hint="eastAsia" w:ascii="宋体" w:hAnsi="宋体" w:eastAsia="宋体"/>
            <w:sz w:val="28"/>
            <w:szCs w:val="28"/>
          </w:rPr>
          <w:fldChar w:fldCharType="end"/>
        </w:r>
        <w:r>
          <w:rPr>
            <w:rFonts w:hint="eastAsia" w:ascii="宋体" w:hAnsi="宋体" w:eastAsia="宋体"/>
            <w:sz w:val="28"/>
            <w:szCs w:val="28"/>
          </w:rPr>
          <w:t xml:space="preserve">  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EDAD81">
    <w:pPr>
      <w:pStyle w:val="9"/>
      <w:ind w:firstLine="280" w:firstLineChars="100"/>
    </w:pPr>
    <w:r>
      <w:rPr>
        <w:rFonts w:hint="eastAsia" w:ascii="宋体" w:hAnsi="宋体" w:eastAsia="宋体"/>
        <w:sz w:val="28"/>
        <w:szCs w:val="28"/>
      </w:rPr>
      <w:fldChar w:fldCharType="begin"/>
    </w:r>
    <w:r>
      <w:rPr>
        <w:rFonts w:hint="eastAsia" w:ascii="宋体" w:hAnsi="宋体" w:eastAsia="宋体"/>
        <w:sz w:val="28"/>
        <w:szCs w:val="28"/>
      </w:rPr>
      <w:instrText xml:space="preserve">PAGE   \* MERGEFORMAT</w:instrText>
    </w:r>
    <w:r>
      <w:rPr>
        <w:rFonts w:hint="eastAsia"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-</w:t>
    </w:r>
    <w:r>
      <w:rPr>
        <w:rFonts w:ascii="宋体" w:hAnsi="宋体" w:eastAsia="宋体"/>
        <w:sz w:val="28"/>
        <w:szCs w:val="28"/>
      </w:rPr>
      <w:t xml:space="preserve"> 2 -</w:t>
    </w:r>
    <w:r>
      <w:rPr>
        <w:rFonts w:hint="eastAsia" w:ascii="宋体" w:hAnsi="宋体" w:eastAsia="宋体"/>
        <w:sz w:val="28"/>
        <w:szCs w:val="28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dhNzRkMTdiNWM3NTVjMWQwNjI0NGZlMTM4NzlmMjMifQ=="/>
  </w:docVars>
  <w:rsids>
    <w:rsidRoot w:val="00E13BE6"/>
    <w:rsid w:val="0001253A"/>
    <w:rsid w:val="000664EA"/>
    <w:rsid w:val="000A1ED9"/>
    <w:rsid w:val="000B4792"/>
    <w:rsid w:val="000C59B5"/>
    <w:rsid w:val="000D7578"/>
    <w:rsid w:val="00125E63"/>
    <w:rsid w:val="001929DD"/>
    <w:rsid w:val="001A6826"/>
    <w:rsid w:val="00250C0F"/>
    <w:rsid w:val="00253F3B"/>
    <w:rsid w:val="002A2C03"/>
    <w:rsid w:val="002E7EE6"/>
    <w:rsid w:val="00410E7E"/>
    <w:rsid w:val="00477EEC"/>
    <w:rsid w:val="004A2961"/>
    <w:rsid w:val="00523EB0"/>
    <w:rsid w:val="005E1EAF"/>
    <w:rsid w:val="006509C8"/>
    <w:rsid w:val="00697A88"/>
    <w:rsid w:val="00706DE2"/>
    <w:rsid w:val="007171FE"/>
    <w:rsid w:val="00727858"/>
    <w:rsid w:val="00745374"/>
    <w:rsid w:val="007617AC"/>
    <w:rsid w:val="007D24C1"/>
    <w:rsid w:val="007E4CA5"/>
    <w:rsid w:val="007F1A13"/>
    <w:rsid w:val="00913CA0"/>
    <w:rsid w:val="009C4510"/>
    <w:rsid w:val="00A76FC6"/>
    <w:rsid w:val="00B3543D"/>
    <w:rsid w:val="00BA0BCE"/>
    <w:rsid w:val="00D02A53"/>
    <w:rsid w:val="00D32F89"/>
    <w:rsid w:val="00D51607"/>
    <w:rsid w:val="00D72FE6"/>
    <w:rsid w:val="00D97A07"/>
    <w:rsid w:val="00DB00D9"/>
    <w:rsid w:val="00DE1E24"/>
    <w:rsid w:val="00DE5C5B"/>
    <w:rsid w:val="00E13BE6"/>
    <w:rsid w:val="00E2125A"/>
    <w:rsid w:val="00F0646A"/>
    <w:rsid w:val="00F46DA4"/>
    <w:rsid w:val="00F90CEF"/>
    <w:rsid w:val="00FF6CE4"/>
    <w:rsid w:val="01073617"/>
    <w:rsid w:val="010C46FF"/>
    <w:rsid w:val="01332678"/>
    <w:rsid w:val="016F003E"/>
    <w:rsid w:val="01780E40"/>
    <w:rsid w:val="018E5EE7"/>
    <w:rsid w:val="018F2608"/>
    <w:rsid w:val="01D055AB"/>
    <w:rsid w:val="01E43DD8"/>
    <w:rsid w:val="01F34195"/>
    <w:rsid w:val="020F3AB6"/>
    <w:rsid w:val="02152268"/>
    <w:rsid w:val="027A4FA2"/>
    <w:rsid w:val="029A7F8C"/>
    <w:rsid w:val="02DF3EA7"/>
    <w:rsid w:val="030320E6"/>
    <w:rsid w:val="031A7698"/>
    <w:rsid w:val="03606EEE"/>
    <w:rsid w:val="03A90533"/>
    <w:rsid w:val="03D472D2"/>
    <w:rsid w:val="03DA17B5"/>
    <w:rsid w:val="044579E8"/>
    <w:rsid w:val="04580254"/>
    <w:rsid w:val="04583A5F"/>
    <w:rsid w:val="04611584"/>
    <w:rsid w:val="04640655"/>
    <w:rsid w:val="04D5745C"/>
    <w:rsid w:val="05977BC3"/>
    <w:rsid w:val="05AB28D6"/>
    <w:rsid w:val="05F50169"/>
    <w:rsid w:val="06BA23EE"/>
    <w:rsid w:val="06CC6546"/>
    <w:rsid w:val="07253C9A"/>
    <w:rsid w:val="073A23D3"/>
    <w:rsid w:val="074A7B20"/>
    <w:rsid w:val="074C6282"/>
    <w:rsid w:val="07972363"/>
    <w:rsid w:val="07B143C8"/>
    <w:rsid w:val="07E87903"/>
    <w:rsid w:val="08037A1A"/>
    <w:rsid w:val="08474BF0"/>
    <w:rsid w:val="08C417B1"/>
    <w:rsid w:val="08D00067"/>
    <w:rsid w:val="08E75A62"/>
    <w:rsid w:val="08EE7CCC"/>
    <w:rsid w:val="09265F53"/>
    <w:rsid w:val="094537F6"/>
    <w:rsid w:val="097F26A5"/>
    <w:rsid w:val="09905167"/>
    <w:rsid w:val="09AC20D1"/>
    <w:rsid w:val="09AE31E9"/>
    <w:rsid w:val="09C12BBE"/>
    <w:rsid w:val="0A183CAB"/>
    <w:rsid w:val="0A1E4441"/>
    <w:rsid w:val="0A1F334C"/>
    <w:rsid w:val="0A356B9C"/>
    <w:rsid w:val="0A862AF7"/>
    <w:rsid w:val="0ACB729A"/>
    <w:rsid w:val="0AF03E55"/>
    <w:rsid w:val="0B03761C"/>
    <w:rsid w:val="0B425E8C"/>
    <w:rsid w:val="0B515BDA"/>
    <w:rsid w:val="0B7F03B6"/>
    <w:rsid w:val="0B813EB9"/>
    <w:rsid w:val="0B861922"/>
    <w:rsid w:val="0B871DA9"/>
    <w:rsid w:val="0B94442A"/>
    <w:rsid w:val="0BA674CA"/>
    <w:rsid w:val="0C0F2C43"/>
    <w:rsid w:val="0C146341"/>
    <w:rsid w:val="0C281F69"/>
    <w:rsid w:val="0C3F059C"/>
    <w:rsid w:val="0C431E4A"/>
    <w:rsid w:val="0CAC044E"/>
    <w:rsid w:val="0CC73AD5"/>
    <w:rsid w:val="0D265405"/>
    <w:rsid w:val="0D4707B3"/>
    <w:rsid w:val="0D833756"/>
    <w:rsid w:val="0DBA118F"/>
    <w:rsid w:val="0DBD71A3"/>
    <w:rsid w:val="0E0602BA"/>
    <w:rsid w:val="0E263B9D"/>
    <w:rsid w:val="0E3918EA"/>
    <w:rsid w:val="0E500ABE"/>
    <w:rsid w:val="0E664FCA"/>
    <w:rsid w:val="0ED70644"/>
    <w:rsid w:val="0F0D6DCD"/>
    <w:rsid w:val="0F17173F"/>
    <w:rsid w:val="0F423171"/>
    <w:rsid w:val="0F687B82"/>
    <w:rsid w:val="0F732ED6"/>
    <w:rsid w:val="0F7C426E"/>
    <w:rsid w:val="0F824086"/>
    <w:rsid w:val="0F8D434C"/>
    <w:rsid w:val="0FDF6DE2"/>
    <w:rsid w:val="0FE2709B"/>
    <w:rsid w:val="0FFD3483"/>
    <w:rsid w:val="100D0429"/>
    <w:rsid w:val="100D5C53"/>
    <w:rsid w:val="10357AF6"/>
    <w:rsid w:val="10386F7E"/>
    <w:rsid w:val="105312ED"/>
    <w:rsid w:val="106712C3"/>
    <w:rsid w:val="10A03114"/>
    <w:rsid w:val="11253410"/>
    <w:rsid w:val="11276F25"/>
    <w:rsid w:val="11B61FC6"/>
    <w:rsid w:val="11D01A4A"/>
    <w:rsid w:val="11F64A0A"/>
    <w:rsid w:val="12062DA3"/>
    <w:rsid w:val="122B3102"/>
    <w:rsid w:val="124936E6"/>
    <w:rsid w:val="12707085"/>
    <w:rsid w:val="12BA466F"/>
    <w:rsid w:val="12F13C9C"/>
    <w:rsid w:val="131E336C"/>
    <w:rsid w:val="133E363B"/>
    <w:rsid w:val="13520F7F"/>
    <w:rsid w:val="136E6CEF"/>
    <w:rsid w:val="136F33B5"/>
    <w:rsid w:val="13AC7870"/>
    <w:rsid w:val="13B73463"/>
    <w:rsid w:val="13D24C94"/>
    <w:rsid w:val="13D66334"/>
    <w:rsid w:val="13DA1398"/>
    <w:rsid w:val="13FA56A3"/>
    <w:rsid w:val="140E5FF3"/>
    <w:rsid w:val="142616C8"/>
    <w:rsid w:val="154B3E94"/>
    <w:rsid w:val="1550054F"/>
    <w:rsid w:val="15541293"/>
    <w:rsid w:val="155B4B78"/>
    <w:rsid w:val="15A5287C"/>
    <w:rsid w:val="15B84067"/>
    <w:rsid w:val="15EB23EF"/>
    <w:rsid w:val="16D131A5"/>
    <w:rsid w:val="172472F0"/>
    <w:rsid w:val="174C7941"/>
    <w:rsid w:val="174F0F32"/>
    <w:rsid w:val="17792158"/>
    <w:rsid w:val="17BD3EAD"/>
    <w:rsid w:val="17C064D1"/>
    <w:rsid w:val="17E846A7"/>
    <w:rsid w:val="18000BA9"/>
    <w:rsid w:val="180B1DBA"/>
    <w:rsid w:val="18420856"/>
    <w:rsid w:val="184F4148"/>
    <w:rsid w:val="18562F63"/>
    <w:rsid w:val="18793712"/>
    <w:rsid w:val="18CB424A"/>
    <w:rsid w:val="18F625E7"/>
    <w:rsid w:val="191044B0"/>
    <w:rsid w:val="19445CED"/>
    <w:rsid w:val="19532BD9"/>
    <w:rsid w:val="199A6D81"/>
    <w:rsid w:val="19AB590E"/>
    <w:rsid w:val="19FB735B"/>
    <w:rsid w:val="1A0C67B4"/>
    <w:rsid w:val="1A1779B3"/>
    <w:rsid w:val="1A7E3089"/>
    <w:rsid w:val="1AAD645B"/>
    <w:rsid w:val="1AB872C9"/>
    <w:rsid w:val="1AF20785"/>
    <w:rsid w:val="1B2852BC"/>
    <w:rsid w:val="1B71610F"/>
    <w:rsid w:val="1B825A10"/>
    <w:rsid w:val="1BE36764"/>
    <w:rsid w:val="1BE67AFC"/>
    <w:rsid w:val="1C165E87"/>
    <w:rsid w:val="1C3F62EB"/>
    <w:rsid w:val="1C507300"/>
    <w:rsid w:val="1C7C3066"/>
    <w:rsid w:val="1CA870AE"/>
    <w:rsid w:val="1CBF303D"/>
    <w:rsid w:val="1CC7446C"/>
    <w:rsid w:val="1CE974F2"/>
    <w:rsid w:val="1D11180D"/>
    <w:rsid w:val="1D462154"/>
    <w:rsid w:val="1D82221C"/>
    <w:rsid w:val="1DC419F5"/>
    <w:rsid w:val="1DCE46EE"/>
    <w:rsid w:val="1E6E2AC4"/>
    <w:rsid w:val="1E8A7609"/>
    <w:rsid w:val="1EFD7312"/>
    <w:rsid w:val="1F1C4D29"/>
    <w:rsid w:val="1F2E38E2"/>
    <w:rsid w:val="1F3E73FE"/>
    <w:rsid w:val="1F532C54"/>
    <w:rsid w:val="1FDA3791"/>
    <w:rsid w:val="2065239C"/>
    <w:rsid w:val="20711FE7"/>
    <w:rsid w:val="20745325"/>
    <w:rsid w:val="2074650C"/>
    <w:rsid w:val="20861B12"/>
    <w:rsid w:val="20CC73DE"/>
    <w:rsid w:val="20E406FC"/>
    <w:rsid w:val="20F06AFD"/>
    <w:rsid w:val="20FB23B5"/>
    <w:rsid w:val="210466A8"/>
    <w:rsid w:val="212D0B3B"/>
    <w:rsid w:val="216945E4"/>
    <w:rsid w:val="21FE1D72"/>
    <w:rsid w:val="220918B2"/>
    <w:rsid w:val="224861C6"/>
    <w:rsid w:val="227B6731"/>
    <w:rsid w:val="22B53516"/>
    <w:rsid w:val="22C964FF"/>
    <w:rsid w:val="22DF1DD0"/>
    <w:rsid w:val="22F92D61"/>
    <w:rsid w:val="233727ED"/>
    <w:rsid w:val="23442A72"/>
    <w:rsid w:val="23535DA3"/>
    <w:rsid w:val="23845444"/>
    <w:rsid w:val="239B5D51"/>
    <w:rsid w:val="23C877BB"/>
    <w:rsid w:val="240710BF"/>
    <w:rsid w:val="240F6302"/>
    <w:rsid w:val="24216EC5"/>
    <w:rsid w:val="244D480A"/>
    <w:rsid w:val="24886E8F"/>
    <w:rsid w:val="24950A32"/>
    <w:rsid w:val="24DD6C74"/>
    <w:rsid w:val="24EF2690"/>
    <w:rsid w:val="25064DFC"/>
    <w:rsid w:val="2521606C"/>
    <w:rsid w:val="253A3883"/>
    <w:rsid w:val="253F41A5"/>
    <w:rsid w:val="25912935"/>
    <w:rsid w:val="259F2C59"/>
    <w:rsid w:val="25B368EF"/>
    <w:rsid w:val="25C61625"/>
    <w:rsid w:val="26014FF7"/>
    <w:rsid w:val="26084C25"/>
    <w:rsid w:val="262D2687"/>
    <w:rsid w:val="2639783D"/>
    <w:rsid w:val="264E75C8"/>
    <w:rsid w:val="268D7585"/>
    <w:rsid w:val="268F16F6"/>
    <w:rsid w:val="27193BCB"/>
    <w:rsid w:val="272373C0"/>
    <w:rsid w:val="27A72A6F"/>
    <w:rsid w:val="27B61356"/>
    <w:rsid w:val="27BE705E"/>
    <w:rsid w:val="27CF492B"/>
    <w:rsid w:val="27F055CE"/>
    <w:rsid w:val="28101DD7"/>
    <w:rsid w:val="2842525C"/>
    <w:rsid w:val="28444C3B"/>
    <w:rsid w:val="28485C6E"/>
    <w:rsid w:val="285550B9"/>
    <w:rsid w:val="286C5074"/>
    <w:rsid w:val="28734EAF"/>
    <w:rsid w:val="287D2EC4"/>
    <w:rsid w:val="288F67D8"/>
    <w:rsid w:val="28901C57"/>
    <w:rsid w:val="28AA7D51"/>
    <w:rsid w:val="29557E4D"/>
    <w:rsid w:val="298505A2"/>
    <w:rsid w:val="29B444B6"/>
    <w:rsid w:val="29B61779"/>
    <w:rsid w:val="29BF6125"/>
    <w:rsid w:val="29D82A09"/>
    <w:rsid w:val="29EC5F58"/>
    <w:rsid w:val="2A315DDD"/>
    <w:rsid w:val="2A466C0E"/>
    <w:rsid w:val="2A634355"/>
    <w:rsid w:val="2AAE5568"/>
    <w:rsid w:val="2ABA571D"/>
    <w:rsid w:val="2B184570"/>
    <w:rsid w:val="2B3769A7"/>
    <w:rsid w:val="2B6753D1"/>
    <w:rsid w:val="2BAC62BA"/>
    <w:rsid w:val="2C0D2568"/>
    <w:rsid w:val="2CAC416A"/>
    <w:rsid w:val="2CB54B9C"/>
    <w:rsid w:val="2CD828E6"/>
    <w:rsid w:val="2CE007E7"/>
    <w:rsid w:val="2CEA4C00"/>
    <w:rsid w:val="2CED528F"/>
    <w:rsid w:val="2D134A3C"/>
    <w:rsid w:val="2D3A16A4"/>
    <w:rsid w:val="2DD4726E"/>
    <w:rsid w:val="2DEB1F91"/>
    <w:rsid w:val="2E480664"/>
    <w:rsid w:val="2E6134D0"/>
    <w:rsid w:val="2EA7602B"/>
    <w:rsid w:val="2ED21F8D"/>
    <w:rsid w:val="2EE274D5"/>
    <w:rsid w:val="2F0A3407"/>
    <w:rsid w:val="2F0A6305"/>
    <w:rsid w:val="2F11715E"/>
    <w:rsid w:val="2F346E58"/>
    <w:rsid w:val="2F3A6747"/>
    <w:rsid w:val="2F6B088B"/>
    <w:rsid w:val="2F7439A8"/>
    <w:rsid w:val="2F7607EB"/>
    <w:rsid w:val="2FC35D7C"/>
    <w:rsid w:val="2FC82F9C"/>
    <w:rsid w:val="302E3742"/>
    <w:rsid w:val="30590093"/>
    <w:rsid w:val="307F62BE"/>
    <w:rsid w:val="309573CE"/>
    <w:rsid w:val="30D620CC"/>
    <w:rsid w:val="30E36CD9"/>
    <w:rsid w:val="311443D4"/>
    <w:rsid w:val="31200D94"/>
    <w:rsid w:val="313C7B55"/>
    <w:rsid w:val="316561D2"/>
    <w:rsid w:val="317740B0"/>
    <w:rsid w:val="31B706C0"/>
    <w:rsid w:val="31C02DBE"/>
    <w:rsid w:val="31D3063D"/>
    <w:rsid w:val="321900B7"/>
    <w:rsid w:val="32444F77"/>
    <w:rsid w:val="3244680F"/>
    <w:rsid w:val="324B0E6A"/>
    <w:rsid w:val="327124E4"/>
    <w:rsid w:val="3273023A"/>
    <w:rsid w:val="32877477"/>
    <w:rsid w:val="32AE0586"/>
    <w:rsid w:val="32B83797"/>
    <w:rsid w:val="32DC2C90"/>
    <w:rsid w:val="32FA7F54"/>
    <w:rsid w:val="33192856"/>
    <w:rsid w:val="332743AA"/>
    <w:rsid w:val="334E397C"/>
    <w:rsid w:val="33664FA1"/>
    <w:rsid w:val="33736A12"/>
    <w:rsid w:val="33972B5A"/>
    <w:rsid w:val="33CB4475"/>
    <w:rsid w:val="33EA2EAA"/>
    <w:rsid w:val="34221E92"/>
    <w:rsid w:val="344C2A51"/>
    <w:rsid w:val="345118A7"/>
    <w:rsid w:val="3468361B"/>
    <w:rsid w:val="34883693"/>
    <w:rsid w:val="34934925"/>
    <w:rsid w:val="34E10E05"/>
    <w:rsid w:val="34E73EBF"/>
    <w:rsid w:val="34F338D9"/>
    <w:rsid w:val="35193CF8"/>
    <w:rsid w:val="35586B6B"/>
    <w:rsid w:val="356C3BFA"/>
    <w:rsid w:val="364E5271"/>
    <w:rsid w:val="36EF0C5C"/>
    <w:rsid w:val="36FB0666"/>
    <w:rsid w:val="370A5901"/>
    <w:rsid w:val="37236A1A"/>
    <w:rsid w:val="372954F7"/>
    <w:rsid w:val="37450271"/>
    <w:rsid w:val="37762E24"/>
    <w:rsid w:val="377F0D27"/>
    <w:rsid w:val="379838B7"/>
    <w:rsid w:val="37B620E2"/>
    <w:rsid w:val="37C02DA6"/>
    <w:rsid w:val="37C655BF"/>
    <w:rsid w:val="37EB2082"/>
    <w:rsid w:val="380B07EE"/>
    <w:rsid w:val="385A0789"/>
    <w:rsid w:val="38A33B6C"/>
    <w:rsid w:val="38B508C4"/>
    <w:rsid w:val="38D10A1F"/>
    <w:rsid w:val="38D577B1"/>
    <w:rsid w:val="38DF4E75"/>
    <w:rsid w:val="38E55630"/>
    <w:rsid w:val="392F6437"/>
    <w:rsid w:val="393451C9"/>
    <w:rsid w:val="39641F56"/>
    <w:rsid w:val="39723FC3"/>
    <w:rsid w:val="397B454D"/>
    <w:rsid w:val="39BE42F9"/>
    <w:rsid w:val="39C4715C"/>
    <w:rsid w:val="39F80B83"/>
    <w:rsid w:val="3A162F92"/>
    <w:rsid w:val="3A3B5770"/>
    <w:rsid w:val="3AA21D55"/>
    <w:rsid w:val="3AB5438A"/>
    <w:rsid w:val="3AB66DF9"/>
    <w:rsid w:val="3ABE667C"/>
    <w:rsid w:val="3ADFDEE8"/>
    <w:rsid w:val="3B721A08"/>
    <w:rsid w:val="3B8301D7"/>
    <w:rsid w:val="3BD243C9"/>
    <w:rsid w:val="3BD478E9"/>
    <w:rsid w:val="3C265163"/>
    <w:rsid w:val="3C3A0953"/>
    <w:rsid w:val="3C6D1266"/>
    <w:rsid w:val="3CA8124E"/>
    <w:rsid w:val="3CB74ABF"/>
    <w:rsid w:val="3D09766E"/>
    <w:rsid w:val="3D537869"/>
    <w:rsid w:val="3D6C4AE1"/>
    <w:rsid w:val="3DD86845"/>
    <w:rsid w:val="3DED0940"/>
    <w:rsid w:val="3DEE3A54"/>
    <w:rsid w:val="3E287A22"/>
    <w:rsid w:val="3E813130"/>
    <w:rsid w:val="3EA448F9"/>
    <w:rsid w:val="3EDF445C"/>
    <w:rsid w:val="3F907B66"/>
    <w:rsid w:val="3FBB2F4D"/>
    <w:rsid w:val="3FBF288B"/>
    <w:rsid w:val="3FC054B4"/>
    <w:rsid w:val="3FE12FB6"/>
    <w:rsid w:val="3FE5618A"/>
    <w:rsid w:val="400653BF"/>
    <w:rsid w:val="40302D8D"/>
    <w:rsid w:val="40442B0E"/>
    <w:rsid w:val="404840A7"/>
    <w:rsid w:val="404A6297"/>
    <w:rsid w:val="40703903"/>
    <w:rsid w:val="413B7F66"/>
    <w:rsid w:val="419023C1"/>
    <w:rsid w:val="419453CF"/>
    <w:rsid w:val="419666DE"/>
    <w:rsid w:val="41AD7292"/>
    <w:rsid w:val="41B00F11"/>
    <w:rsid w:val="41DC5C99"/>
    <w:rsid w:val="41F966D9"/>
    <w:rsid w:val="4207105D"/>
    <w:rsid w:val="427271B7"/>
    <w:rsid w:val="4286175C"/>
    <w:rsid w:val="42874376"/>
    <w:rsid w:val="429D17C3"/>
    <w:rsid w:val="42AC4C0A"/>
    <w:rsid w:val="42EB35DB"/>
    <w:rsid w:val="42F64364"/>
    <w:rsid w:val="43094EC2"/>
    <w:rsid w:val="430F1735"/>
    <w:rsid w:val="431B57DF"/>
    <w:rsid w:val="43537411"/>
    <w:rsid w:val="436346F6"/>
    <w:rsid w:val="439A584D"/>
    <w:rsid w:val="43D80B9B"/>
    <w:rsid w:val="44071E88"/>
    <w:rsid w:val="440C579A"/>
    <w:rsid w:val="441A5779"/>
    <w:rsid w:val="44597B0C"/>
    <w:rsid w:val="446D53F3"/>
    <w:rsid w:val="44964140"/>
    <w:rsid w:val="44AF5AD4"/>
    <w:rsid w:val="45632257"/>
    <w:rsid w:val="45755A45"/>
    <w:rsid w:val="45E904FD"/>
    <w:rsid w:val="46422C04"/>
    <w:rsid w:val="4658002A"/>
    <w:rsid w:val="467105DE"/>
    <w:rsid w:val="46787B12"/>
    <w:rsid w:val="467B742C"/>
    <w:rsid w:val="468B76F2"/>
    <w:rsid w:val="46E110B6"/>
    <w:rsid w:val="46F36A27"/>
    <w:rsid w:val="4704301D"/>
    <w:rsid w:val="474F3B0C"/>
    <w:rsid w:val="475E124E"/>
    <w:rsid w:val="47705406"/>
    <w:rsid w:val="478B50DC"/>
    <w:rsid w:val="47997E2B"/>
    <w:rsid w:val="47A7239C"/>
    <w:rsid w:val="480541AA"/>
    <w:rsid w:val="48103012"/>
    <w:rsid w:val="484F2EAF"/>
    <w:rsid w:val="48642356"/>
    <w:rsid w:val="48867CB7"/>
    <w:rsid w:val="48B9279A"/>
    <w:rsid w:val="48C06AA9"/>
    <w:rsid w:val="48D321D1"/>
    <w:rsid w:val="490E0417"/>
    <w:rsid w:val="492A0256"/>
    <w:rsid w:val="4978183C"/>
    <w:rsid w:val="49833CCC"/>
    <w:rsid w:val="4A0C7A3E"/>
    <w:rsid w:val="4A0D5F66"/>
    <w:rsid w:val="4A4C2CEB"/>
    <w:rsid w:val="4A883874"/>
    <w:rsid w:val="4A8F6D20"/>
    <w:rsid w:val="4AD66546"/>
    <w:rsid w:val="4B2C09E3"/>
    <w:rsid w:val="4B4653F6"/>
    <w:rsid w:val="4B7D4039"/>
    <w:rsid w:val="4BA73AC3"/>
    <w:rsid w:val="4BBE44B8"/>
    <w:rsid w:val="4BDF3249"/>
    <w:rsid w:val="4C250B91"/>
    <w:rsid w:val="4C397865"/>
    <w:rsid w:val="4C412FD3"/>
    <w:rsid w:val="4C493E8E"/>
    <w:rsid w:val="4C4A1F6E"/>
    <w:rsid w:val="4C4C34EE"/>
    <w:rsid w:val="4C6D0853"/>
    <w:rsid w:val="4C850095"/>
    <w:rsid w:val="4C896442"/>
    <w:rsid w:val="4CA24F51"/>
    <w:rsid w:val="4CA8303D"/>
    <w:rsid w:val="4CB829E4"/>
    <w:rsid w:val="4D44221A"/>
    <w:rsid w:val="4D5F4D26"/>
    <w:rsid w:val="4DA334FB"/>
    <w:rsid w:val="4DC049D1"/>
    <w:rsid w:val="4DC77EB3"/>
    <w:rsid w:val="4DD23DEB"/>
    <w:rsid w:val="4DF01B05"/>
    <w:rsid w:val="4E655FC9"/>
    <w:rsid w:val="4EA01857"/>
    <w:rsid w:val="4EA8596C"/>
    <w:rsid w:val="4ED65188"/>
    <w:rsid w:val="4F067F41"/>
    <w:rsid w:val="4F1879E5"/>
    <w:rsid w:val="4F5261F9"/>
    <w:rsid w:val="4F607AAC"/>
    <w:rsid w:val="4F6858CE"/>
    <w:rsid w:val="4F813436"/>
    <w:rsid w:val="4FA533CA"/>
    <w:rsid w:val="4FC92722"/>
    <w:rsid w:val="4FD80B7D"/>
    <w:rsid w:val="4FD97431"/>
    <w:rsid w:val="4FDF3741"/>
    <w:rsid w:val="50100206"/>
    <w:rsid w:val="50134202"/>
    <w:rsid w:val="506D7A83"/>
    <w:rsid w:val="507B0A10"/>
    <w:rsid w:val="50A25E9E"/>
    <w:rsid w:val="50DF0021"/>
    <w:rsid w:val="50E340AF"/>
    <w:rsid w:val="513D3F2D"/>
    <w:rsid w:val="51987F6F"/>
    <w:rsid w:val="51D72287"/>
    <w:rsid w:val="51DE0173"/>
    <w:rsid w:val="520D7A19"/>
    <w:rsid w:val="52500E9E"/>
    <w:rsid w:val="52684AA1"/>
    <w:rsid w:val="52701540"/>
    <w:rsid w:val="528A4BED"/>
    <w:rsid w:val="528F3C7C"/>
    <w:rsid w:val="5296385A"/>
    <w:rsid w:val="52D8735C"/>
    <w:rsid w:val="5318372B"/>
    <w:rsid w:val="533D4141"/>
    <w:rsid w:val="533F0E74"/>
    <w:rsid w:val="53481C79"/>
    <w:rsid w:val="536F503C"/>
    <w:rsid w:val="53A379CB"/>
    <w:rsid w:val="53A70E99"/>
    <w:rsid w:val="53C94AA9"/>
    <w:rsid w:val="53DB5851"/>
    <w:rsid w:val="53F92950"/>
    <w:rsid w:val="54274B34"/>
    <w:rsid w:val="54845572"/>
    <w:rsid w:val="54863879"/>
    <w:rsid w:val="54A156D0"/>
    <w:rsid w:val="54A86D34"/>
    <w:rsid w:val="54BA1D8B"/>
    <w:rsid w:val="54DC4C6B"/>
    <w:rsid w:val="54E71EC3"/>
    <w:rsid w:val="54F16CCE"/>
    <w:rsid w:val="55097B17"/>
    <w:rsid w:val="55202A61"/>
    <w:rsid w:val="552C0A63"/>
    <w:rsid w:val="558536FB"/>
    <w:rsid w:val="55891523"/>
    <w:rsid w:val="559E7A1B"/>
    <w:rsid w:val="55D301EE"/>
    <w:rsid w:val="55EE7E80"/>
    <w:rsid w:val="55F76E24"/>
    <w:rsid w:val="560847DC"/>
    <w:rsid w:val="56103D59"/>
    <w:rsid w:val="56163A71"/>
    <w:rsid w:val="5626127E"/>
    <w:rsid w:val="56400538"/>
    <w:rsid w:val="564A601F"/>
    <w:rsid w:val="565F45E5"/>
    <w:rsid w:val="56664E39"/>
    <w:rsid w:val="56713521"/>
    <w:rsid w:val="56727CB5"/>
    <w:rsid w:val="56836BFE"/>
    <w:rsid w:val="569F396D"/>
    <w:rsid w:val="56DC773A"/>
    <w:rsid w:val="56F23C69"/>
    <w:rsid w:val="57095ECE"/>
    <w:rsid w:val="57316401"/>
    <w:rsid w:val="575A7C9E"/>
    <w:rsid w:val="576847EB"/>
    <w:rsid w:val="57833154"/>
    <w:rsid w:val="578E01B6"/>
    <w:rsid w:val="57F46BD4"/>
    <w:rsid w:val="585B352C"/>
    <w:rsid w:val="586938B1"/>
    <w:rsid w:val="58995758"/>
    <w:rsid w:val="58D96AA5"/>
    <w:rsid w:val="58DC5137"/>
    <w:rsid w:val="58E230FD"/>
    <w:rsid w:val="58F553CA"/>
    <w:rsid w:val="59246EB4"/>
    <w:rsid w:val="592874F9"/>
    <w:rsid w:val="598557DF"/>
    <w:rsid w:val="59857146"/>
    <w:rsid w:val="59875576"/>
    <w:rsid w:val="59964FEA"/>
    <w:rsid w:val="5A04521E"/>
    <w:rsid w:val="5A3474C9"/>
    <w:rsid w:val="5A551748"/>
    <w:rsid w:val="5A5E5366"/>
    <w:rsid w:val="5ADE240E"/>
    <w:rsid w:val="5B193A29"/>
    <w:rsid w:val="5BAE26F2"/>
    <w:rsid w:val="5BC63CB0"/>
    <w:rsid w:val="5BDF5C44"/>
    <w:rsid w:val="5BED48FF"/>
    <w:rsid w:val="5BEF1728"/>
    <w:rsid w:val="5BF84DB1"/>
    <w:rsid w:val="5C6A6E49"/>
    <w:rsid w:val="5C6A7000"/>
    <w:rsid w:val="5D0F2198"/>
    <w:rsid w:val="5D3715F5"/>
    <w:rsid w:val="5D477832"/>
    <w:rsid w:val="5D481A66"/>
    <w:rsid w:val="5D4E3D47"/>
    <w:rsid w:val="5D5D3D0F"/>
    <w:rsid w:val="5D6202EA"/>
    <w:rsid w:val="5D63541B"/>
    <w:rsid w:val="5D877E52"/>
    <w:rsid w:val="5D9315AE"/>
    <w:rsid w:val="5DA77FF1"/>
    <w:rsid w:val="5DA85FAB"/>
    <w:rsid w:val="5DDE0E76"/>
    <w:rsid w:val="5E234EA6"/>
    <w:rsid w:val="5E5A213E"/>
    <w:rsid w:val="5E6E46F4"/>
    <w:rsid w:val="5E6F680C"/>
    <w:rsid w:val="5E8572E8"/>
    <w:rsid w:val="5EA33DFC"/>
    <w:rsid w:val="5EFE08DE"/>
    <w:rsid w:val="5F0A51EB"/>
    <w:rsid w:val="5F500229"/>
    <w:rsid w:val="5F662DCE"/>
    <w:rsid w:val="5FA121F9"/>
    <w:rsid w:val="5FBA4202"/>
    <w:rsid w:val="5FCF4A74"/>
    <w:rsid w:val="5FEE608F"/>
    <w:rsid w:val="606F72DB"/>
    <w:rsid w:val="60C625CB"/>
    <w:rsid w:val="60EE2932"/>
    <w:rsid w:val="611071C0"/>
    <w:rsid w:val="61206438"/>
    <w:rsid w:val="61847442"/>
    <w:rsid w:val="61E20F3B"/>
    <w:rsid w:val="6246432F"/>
    <w:rsid w:val="625C630D"/>
    <w:rsid w:val="628C345E"/>
    <w:rsid w:val="629C62EE"/>
    <w:rsid w:val="62B538F9"/>
    <w:rsid w:val="62EA7423"/>
    <w:rsid w:val="63056C8F"/>
    <w:rsid w:val="631141E0"/>
    <w:rsid w:val="63175CFE"/>
    <w:rsid w:val="63462575"/>
    <w:rsid w:val="635135F2"/>
    <w:rsid w:val="63A71A9F"/>
    <w:rsid w:val="63B723CE"/>
    <w:rsid w:val="63C60FC0"/>
    <w:rsid w:val="63C62D4A"/>
    <w:rsid w:val="643F3E77"/>
    <w:rsid w:val="64B13EC7"/>
    <w:rsid w:val="64B864BD"/>
    <w:rsid w:val="64C27592"/>
    <w:rsid w:val="64C32497"/>
    <w:rsid w:val="64CA5C1F"/>
    <w:rsid w:val="64EB5528"/>
    <w:rsid w:val="653C3C9B"/>
    <w:rsid w:val="656F7E4F"/>
    <w:rsid w:val="65917D18"/>
    <w:rsid w:val="65C3717E"/>
    <w:rsid w:val="666F1DA4"/>
    <w:rsid w:val="66A11542"/>
    <w:rsid w:val="66B22249"/>
    <w:rsid w:val="66F615A4"/>
    <w:rsid w:val="673078FC"/>
    <w:rsid w:val="674D5465"/>
    <w:rsid w:val="67B478E5"/>
    <w:rsid w:val="67D052DA"/>
    <w:rsid w:val="67DE57DE"/>
    <w:rsid w:val="68133333"/>
    <w:rsid w:val="686D548A"/>
    <w:rsid w:val="688D559B"/>
    <w:rsid w:val="6898756B"/>
    <w:rsid w:val="695170F8"/>
    <w:rsid w:val="696E166C"/>
    <w:rsid w:val="697A531C"/>
    <w:rsid w:val="699456BD"/>
    <w:rsid w:val="699D3395"/>
    <w:rsid w:val="69A50267"/>
    <w:rsid w:val="69C64DF4"/>
    <w:rsid w:val="69DD1E49"/>
    <w:rsid w:val="6A151498"/>
    <w:rsid w:val="6A220FB8"/>
    <w:rsid w:val="6A4670AD"/>
    <w:rsid w:val="6A592B36"/>
    <w:rsid w:val="6A6C5369"/>
    <w:rsid w:val="6ACB6077"/>
    <w:rsid w:val="6AD401DB"/>
    <w:rsid w:val="6AE76A24"/>
    <w:rsid w:val="6B203012"/>
    <w:rsid w:val="6B2F26DD"/>
    <w:rsid w:val="6B5B148F"/>
    <w:rsid w:val="6B8E0414"/>
    <w:rsid w:val="6BD47016"/>
    <w:rsid w:val="6BFC3B49"/>
    <w:rsid w:val="6C11154D"/>
    <w:rsid w:val="6C3E5BEE"/>
    <w:rsid w:val="6C77386E"/>
    <w:rsid w:val="6CB374F2"/>
    <w:rsid w:val="6CCC7BF3"/>
    <w:rsid w:val="6CD60986"/>
    <w:rsid w:val="6CD94849"/>
    <w:rsid w:val="6CE36AAC"/>
    <w:rsid w:val="6CF4281E"/>
    <w:rsid w:val="6D066D20"/>
    <w:rsid w:val="6D9D4BF3"/>
    <w:rsid w:val="6DA80C2E"/>
    <w:rsid w:val="6DD26688"/>
    <w:rsid w:val="6DFF5F29"/>
    <w:rsid w:val="6E110469"/>
    <w:rsid w:val="6E661D1D"/>
    <w:rsid w:val="6E9462D8"/>
    <w:rsid w:val="6E9C46B0"/>
    <w:rsid w:val="6EC67401"/>
    <w:rsid w:val="6EEF6A7B"/>
    <w:rsid w:val="6EF020B7"/>
    <w:rsid w:val="6F1279A9"/>
    <w:rsid w:val="6F163934"/>
    <w:rsid w:val="6F644BBA"/>
    <w:rsid w:val="6F6D2B0F"/>
    <w:rsid w:val="6FC25702"/>
    <w:rsid w:val="70265F41"/>
    <w:rsid w:val="70480FAF"/>
    <w:rsid w:val="70794E06"/>
    <w:rsid w:val="707F6C87"/>
    <w:rsid w:val="70A419B8"/>
    <w:rsid w:val="70C20D61"/>
    <w:rsid w:val="70DB23AD"/>
    <w:rsid w:val="71006AC9"/>
    <w:rsid w:val="711A78C6"/>
    <w:rsid w:val="712834F7"/>
    <w:rsid w:val="71396475"/>
    <w:rsid w:val="71686E78"/>
    <w:rsid w:val="716B2354"/>
    <w:rsid w:val="716D33C3"/>
    <w:rsid w:val="718370F3"/>
    <w:rsid w:val="71DF6E53"/>
    <w:rsid w:val="71E73175"/>
    <w:rsid w:val="71F54D22"/>
    <w:rsid w:val="71F8565C"/>
    <w:rsid w:val="72337DC7"/>
    <w:rsid w:val="728E320E"/>
    <w:rsid w:val="7295527F"/>
    <w:rsid w:val="72B91A53"/>
    <w:rsid w:val="72BF0A78"/>
    <w:rsid w:val="72CE7E91"/>
    <w:rsid w:val="72E37945"/>
    <w:rsid w:val="72F6670B"/>
    <w:rsid w:val="72FB12CD"/>
    <w:rsid w:val="73355C61"/>
    <w:rsid w:val="73463C2D"/>
    <w:rsid w:val="734A1181"/>
    <w:rsid w:val="734F0321"/>
    <w:rsid w:val="73BF1C10"/>
    <w:rsid w:val="73C605D6"/>
    <w:rsid w:val="73CA0E11"/>
    <w:rsid w:val="74606ABB"/>
    <w:rsid w:val="748A168D"/>
    <w:rsid w:val="749C34D3"/>
    <w:rsid w:val="74B62C7F"/>
    <w:rsid w:val="74B635F6"/>
    <w:rsid w:val="74CD613D"/>
    <w:rsid w:val="74EA3AC9"/>
    <w:rsid w:val="7553002A"/>
    <w:rsid w:val="75632A81"/>
    <w:rsid w:val="75B73BAE"/>
    <w:rsid w:val="76552059"/>
    <w:rsid w:val="76936BE4"/>
    <w:rsid w:val="76A258BD"/>
    <w:rsid w:val="76F13F2E"/>
    <w:rsid w:val="77054508"/>
    <w:rsid w:val="77065995"/>
    <w:rsid w:val="77194072"/>
    <w:rsid w:val="772132E3"/>
    <w:rsid w:val="774C7C9D"/>
    <w:rsid w:val="776959FC"/>
    <w:rsid w:val="7777A590"/>
    <w:rsid w:val="778D16C4"/>
    <w:rsid w:val="77BF3D98"/>
    <w:rsid w:val="77E07019"/>
    <w:rsid w:val="781A388B"/>
    <w:rsid w:val="782F7C8F"/>
    <w:rsid w:val="787C1E7C"/>
    <w:rsid w:val="78851F17"/>
    <w:rsid w:val="7897147B"/>
    <w:rsid w:val="789A5C74"/>
    <w:rsid w:val="78AF230B"/>
    <w:rsid w:val="78F24B08"/>
    <w:rsid w:val="7915569C"/>
    <w:rsid w:val="792A22DF"/>
    <w:rsid w:val="795D5E18"/>
    <w:rsid w:val="79961C0E"/>
    <w:rsid w:val="79F71397"/>
    <w:rsid w:val="79F81A9D"/>
    <w:rsid w:val="79FF3494"/>
    <w:rsid w:val="7A0815A5"/>
    <w:rsid w:val="7A123059"/>
    <w:rsid w:val="7A381E73"/>
    <w:rsid w:val="7A421904"/>
    <w:rsid w:val="7A574C91"/>
    <w:rsid w:val="7A793B3A"/>
    <w:rsid w:val="7A821055"/>
    <w:rsid w:val="7A8767C4"/>
    <w:rsid w:val="7A8E6911"/>
    <w:rsid w:val="7ABB4C2F"/>
    <w:rsid w:val="7ADE6653"/>
    <w:rsid w:val="7B0615EF"/>
    <w:rsid w:val="7B8B3136"/>
    <w:rsid w:val="7B906520"/>
    <w:rsid w:val="7BA822A3"/>
    <w:rsid w:val="7BEC1388"/>
    <w:rsid w:val="7BF72125"/>
    <w:rsid w:val="7C281644"/>
    <w:rsid w:val="7C600C1E"/>
    <w:rsid w:val="7C650A33"/>
    <w:rsid w:val="7C8C3109"/>
    <w:rsid w:val="7C95774C"/>
    <w:rsid w:val="7CBA2C64"/>
    <w:rsid w:val="7CD91FC8"/>
    <w:rsid w:val="7D152DE6"/>
    <w:rsid w:val="7D326671"/>
    <w:rsid w:val="7D4D0BCF"/>
    <w:rsid w:val="7D834B6D"/>
    <w:rsid w:val="7DADFE62"/>
    <w:rsid w:val="7DC74193"/>
    <w:rsid w:val="7DD11256"/>
    <w:rsid w:val="7DEE5187"/>
    <w:rsid w:val="7E1716AE"/>
    <w:rsid w:val="7E2041FB"/>
    <w:rsid w:val="7E663646"/>
    <w:rsid w:val="7E8E6CEF"/>
    <w:rsid w:val="7E9006F1"/>
    <w:rsid w:val="7EEB3B79"/>
    <w:rsid w:val="7F022629"/>
    <w:rsid w:val="7F297F21"/>
    <w:rsid w:val="7F3F19A4"/>
    <w:rsid w:val="7F417D4B"/>
    <w:rsid w:val="7F6E3EE2"/>
    <w:rsid w:val="7F7B84C0"/>
    <w:rsid w:val="7F865A2D"/>
    <w:rsid w:val="7F8C031A"/>
    <w:rsid w:val="7FA5633D"/>
    <w:rsid w:val="7FB9469F"/>
    <w:rsid w:val="7FF06F11"/>
    <w:rsid w:val="EFFDC532"/>
    <w:rsid w:val="FFF4C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5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4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1"/>
    <w:rPr>
      <w:rFonts w:ascii="仿宋" w:hAnsi="仿宋" w:eastAsia="仿宋" w:cs="仿宋"/>
      <w:sz w:val="32"/>
      <w:szCs w:val="32"/>
    </w:rPr>
  </w:style>
  <w:style w:type="paragraph" w:styleId="7">
    <w:name w:val="Date"/>
    <w:basedOn w:val="1"/>
    <w:next w:val="1"/>
    <w:link w:val="19"/>
    <w:semiHidden/>
    <w:unhideWhenUsed/>
    <w:qFormat/>
    <w:uiPriority w:val="99"/>
    <w:pPr>
      <w:ind w:left="100" w:leftChars="2500"/>
    </w:pPr>
  </w:style>
  <w:style w:type="paragraph" w:styleId="8">
    <w:name w:val="Balloon Text"/>
    <w:basedOn w:val="1"/>
    <w:link w:val="25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2">
    <w:name w:val="Table Grid"/>
    <w:basedOn w:val="11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">
    <w:name w:val="标题 3 Char"/>
    <w:basedOn w:val="13"/>
    <w:link w:val="4"/>
    <w:qFormat/>
    <w:uiPriority w:val="9"/>
    <w:rPr>
      <w:b/>
      <w:bCs/>
      <w:sz w:val="32"/>
      <w:szCs w:val="32"/>
    </w:rPr>
  </w:style>
  <w:style w:type="character" w:customStyle="1" w:styleId="15">
    <w:name w:val="标题 2 Char"/>
    <w:basedOn w:val="13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6">
    <w:name w:val="标题 1 Char"/>
    <w:basedOn w:val="13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7">
    <w:name w:val="页眉 Char"/>
    <w:basedOn w:val="13"/>
    <w:link w:val="10"/>
    <w:qFormat/>
    <w:uiPriority w:val="99"/>
    <w:rPr>
      <w:sz w:val="18"/>
      <w:szCs w:val="18"/>
    </w:rPr>
  </w:style>
  <w:style w:type="character" w:customStyle="1" w:styleId="18">
    <w:name w:val="页脚 Char"/>
    <w:basedOn w:val="13"/>
    <w:link w:val="9"/>
    <w:qFormat/>
    <w:uiPriority w:val="99"/>
    <w:rPr>
      <w:sz w:val="18"/>
      <w:szCs w:val="18"/>
    </w:rPr>
  </w:style>
  <w:style w:type="character" w:customStyle="1" w:styleId="19">
    <w:name w:val="日期 Char"/>
    <w:basedOn w:val="13"/>
    <w:link w:val="7"/>
    <w:semiHidden/>
    <w:qFormat/>
    <w:uiPriority w:val="99"/>
  </w:style>
  <w:style w:type="character" w:customStyle="1" w:styleId="20">
    <w:name w:val="font31"/>
    <w:basedOn w:val="13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1">
    <w:name w:val="font51"/>
    <w:basedOn w:val="13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22">
    <w:name w:val="font61"/>
    <w:basedOn w:val="13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3">
    <w:name w:val="font11"/>
    <w:basedOn w:val="13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24">
    <w:name w:val="font21"/>
    <w:basedOn w:val="13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批注框文本 Char"/>
    <w:basedOn w:val="13"/>
    <w:link w:val="8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6">
    <w:name w:val="font01"/>
    <w:basedOn w:val="13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27">
    <w:name w:val="font41"/>
    <w:basedOn w:val="13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paragraph" w:customStyle="1" w:styleId="28">
    <w:name w:val="Table Paragraph"/>
    <w:basedOn w:val="1"/>
    <w:qFormat/>
    <w:uiPriority w:val="1"/>
    <w:rPr>
      <w:rFonts w:ascii="宋体" w:hAnsi="宋体" w:eastAsia="宋体" w:cs="宋体"/>
    </w:rPr>
  </w:style>
  <w:style w:type="paragraph" w:styleId="2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上海金山</Company>
  <Pages>3</Pages>
  <Words>480</Words>
  <Characters>756</Characters>
  <Lines>16</Lines>
  <Paragraphs>4</Paragraphs>
  <TotalTime>0</TotalTime>
  <ScaleCrop>false</ScaleCrop>
  <LinksUpToDate>false</LinksUpToDate>
  <CharactersWithSpaces>760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2020-11-02T22:59:00Z</dcterms:created>
  <dc:creator>fyhb-3</dc:creator>
  <cp:lastModifiedBy>feiyu</cp:lastModifiedBy>
  <cp:lastPrinted>2021-11-17T00:45:00Z</cp:lastPrinted>
  <dcterms:modified xsi:type="dcterms:W3CDTF">2024-11-05T06:25:48Z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1C9154A3D500448BA143CFCE04D64A93_13</vt:lpwstr>
  </property>
</Properties>
</file>